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344352" w:rsidP="007F4995">
      <w:pPr>
        <w:pStyle w:val="Heading4"/>
        <w:rPr>
          <w:rFonts w:ascii="Arial" w:hAnsi="Arial" w:cs="Arial"/>
        </w:rPr>
      </w:pPr>
      <w:r>
        <w:rPr>
          <w:rFonts w:ascii="Arial" w:hAnsi="Arial" w:cs="Arial"/>
        </w:rPr>
        <w:t xml:space="preserve">Special </w:t>
      </w:r>
      <w:r w:rsidR="007F4995">
        <w:rPr>
          <w:rFonts w:ascii="Arial" w:hAnsi="Arial" w:cs="Arial"/>
        </w:rPr>
        <w:t>EXECUTIVE COMMITTEE</w:t>
      </w:r>
      <w:r>
        <w:rPr>
          <w:rFonts w:ascii="Arial" w:hAnsi="Arial" w:cs="Arial"/>
        </w:rPr>
        <w:t xml:space="preserve"> Conference Call Meeting</w:t>
      </w:r>
    </w:p>
    <w:p w:rsidR="007F4995" w:rsidRDefault="00344352"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Monday, October 29</w:t>
      </w:r>
      <w:r w:rsidR="0086296C">
        <w:rPr>
          <w:rFonts w:ascii="Arial" w:hAnsi="Arial" w:cs="Arial"/>
          <w:b/>
          <w:bCs/>
          <w:sz w:val="28"/>
        </w:rPr>
        <w:t>, 2018</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4F6F20" w:rsidRDefault="00344352" w:rsidP="004F6F20">
      <w:pPr>
        <w:numPr>
          <w:ilvl w:val="0"/>
          <w:numId w:val="1"/>
        </w:numPr>
        <w:overflowPunct w:val="0"/>
        <w:autoSpaceDE w:val="0"/>
        <w:autoSpaceDN w:val="0"/>
        <w:adjustRightInd w:val="0"/>
        <w:rPr>
          <w:bCs/>
          <w:sz w:val="23"/>
          <w:szCs w:val="23"/>
        </w:rPr>
      </w:pPr>
      <w:r>
        <w:rPr>
          <w:bCs/>
          <w:sz w:val="23"/>
          <w:szCs w:val="23"/>
        </w:rPr>
        <w:t>Mike McInroy</w:t>
      </w:r>
      <w:r w:rsidR="00F46816" w:rsidRPr="00303F8E">
        <w:rPr>
          <w:bCs/>
          <w:sz w:val="23"/>
          <w:szCs w:val="23"/>
        </w:rPr>
        <w:t xml:space="preserve"> </w:t>
      </w:r>
      <w:r w:rsidR="00F01B68" w:rsidRPr="00303F8E">
        <w:rPr>
          <w:bCs/>
          <w:sz w:val="23"/>
          <w:szCs w:val="23"/>
        </w:rPr>
        <w:t xml:space="preserve">called the meeting to order at </w:t>
      </w:r>
      <w:r>
        <w:rPr>
          <w:bCs/>
          <w:sz w:val="23"/>
          <w:szCs w:val="23"/>
        </w:rPr>
        <w:t>9:05</w:t>
      </w:r>
      <w:r w:rsidR="00F01B68" w:rsidRPr="00303F8E">
        <w:rPr>
          <w:bCs/>
          <w:sz w:val="23"/>
          <w:szCs w:val="23"/>
        </w:rPr>
        <w:t xml:space="preserve"> am</w:t>
      </w:r>
      <w:r w:rsidR="00F46816" w:rsidRPr="00303F8E">
        <w:rPr>
          <w:bCs/>
          <w:sz w:val="23"/>
          <w:szCs w:val="23"/>
        </w:rPr>
        <w:t xml:space="preserve">.  Also present were Chad Jensen, Jim Ward, </w:t>
      </w:r>
      <w:r>
        <w:rPr>
          <w:bCs/>
          <w:sz w:val="23"/>
          <w:szCs w:val="23"/>
        </w:rPr>
        <w:t>Betty Devine, Eric Kool</w:t>
      </w:r>
      <w:r w:rsidR="00F46816" w:rsidRPr="00303F8E">
        <w:rPr>
          <w:bCs/>
          <w:sz w:val="23"/>
          <w:szCs w:val="23"/>
        </w:rPr>
        <w:t xml:space="preserve"> and Teresa Burke.  </w:t>
      </w:r>
      <w:r w:rsidR="00D27C9B" w:rsidRPr="00303F8E">
        <w:rPr>
          <w:bCs/>
          <w:sz w:val="23"/>
          <w:szCs w:val="23"/>
        </w:rPr>
        <w:t xml:space="preserve">  </w:t>
      </w:r>
    </w:p>
    <w:p w:rsidR="00E3618D" w:rsidRPr="00E3618D" w:rsidRDefault="00E3618D" w:rsidP="00E3618D">
      <w:pPr>
        <w:pStyle w:val="ListParagraph"/>
        <w:rPr>
          <w:bCs/>
          <w:sz w:val="23"/>
          <w:szCs w:val="23"/>
        </w:rPr>
      </w:pPr>
    </w:p>
    <w:p w:rsidR="00E84911" w:rsidRDefault="00F46816" w:rsidP="00303F8E">
      <w:pPr>
        <w:pStyle w:val="ListParagraph"/>
        <w:numPr>
          <w:ilvl w:val="0"/>
          <w:numId w:val="1"/>
        </w:numPr>
        <w:overflowPunct w:val="0"/>
        <w:autoSpaceDE w:val="0"/>
        <w:autoSpaceDN w:val="0"/>
        <w:adjustRightInd w:val="0"/>
        <w:rPr>
          <w:bCs/>
          <w:sz w:val="23"/>
          <w:szCs w:val="23"/>
        </w:rPr>
      </w:pPr>
      <w:r>
        <w:rPr>
          <w:bCs/>
          <w:sz w:val="23"/>
          <w:szCs w:val="23"/>
        </w:rPr>
        <w:t xml:space="preserve">Discussion and </w:t>
      </w:r>
      <w:r w:rsidR="004F6F20">
        <w:rPr>
          <w:bCs/>
          <w:sz w:val="23"/>
          <w:szCs w:val="23"/>
        </w:rPr>
        <w:t>vote</w:t>
      </w:r>
      <w:r w:rsidR="00A261C2">
        <w:rPr>
          <w:bCs/>
          <w:sz w:val="23"/>
          <w:szCs w:val="23"/>
        </w:rPr>
        <w:t xml:space="preserve">: </w:t>
      </w:r>
      <w:r w:rsidR="00344352">
        <w:rPr>
          <w:bCs/>
          <w:sz w:val="23"/>
          <w:szCs w:val="23"/>
        </w:rPr>
        <w:t>Whether or not to replace the Administrative Assistant position that will be vacated by Ellen Overton on November 2, 2018, and the salary range</w:t>
      </w:r>
      <w:r w:rsidR="00303F8E">
        <w:rPr>
          <w:bCs/>
          <w:sz w:val="23"/>
          <w:szCs w:val="23"/>
        </w:rPr>
        <w:t>:</w:t>
      </w:r>
    </w:p>
    <w:p w:rsidR="00F424ED" w:rsidRDefault="00344352" w:rsidP="00F424ED">
      <w:pPr>
        <w:pStyle w:val="ListParagraph"/>
        <w:numPr>
          <w:ilvl w:val="1"/>
          <w:numId w:val="1"/>
        </w:numPr>
        <w:overflowPunct w:val="0"/>
        <w:autoSpaceDE w:val="0"/>
        <w:autoSpaceDN w:val="0"/>
        <w:adjustRightInd w:val="0"/>
        <w:rPr>
          <w:bCs/>
          <w:sz w:val="23"/>
          <w:szCs w:val="23"/>
        </w:rPr>
      </w:pPr>
      <w:r w:rsidRPr="00344352">
        <w:rPr>
          <w:bCs/>
          <w:sz w:val="23"/>
          <w:szCs w:val="23"/>
        </w:rPr>
        <w:t xml:space="preserve">Mike </w:t>
      </w:r>
      <w:r>
        <w:rPr>
          <w:bCs/>
          <w:sz w:val="23"/>
          <w:szCs w:val="23"/>
        </w:rPr>
        <w:t xml:space="preserve">expressed that he is not yet ready to vote on replacing the Admin Assistant position.  It is unlikely that DHS will have any other funds to transfer to </w:t>
      </w:r>
      <w:proofErr w:type="spellStart"/>
      <w:r>
        <w:rPr>
          <w:bCs/>
          <w:sz w:val="23"/>
          <w:szCs w:val="23"/>
        </w:rPr>
        <w:t>Decats</w:t>
      </w:r>
      <w:proofErr w:type="spellEnd"/>
      <w:r>
        <w:rPr>
          <w:bCs/>
          <w:sz w:val="23"/>
          <w:szCs w:val="23"/>
        </w:rPr>
        <w:t xml:space="preserve"> for FY20 which means a substantial reduction or elimination of Flex Funds.  Fulfillment, tracking and auditing of Flex Funds can take </w:t>
      </w:r>
      <w:proofErr w:type="gramStart"/>
      <w:r>
        <w:rPr>
          <w:bCs/>
          <w:sz w:val="23"/>
          <w:szCs w:val="23"/>
        </w:rPr>
        <w:t>between 50% to 75% of this person’s time, depending on the week</w:t>
      </w:r>
      <w:proofErr w:type="gramEnd"/>
      <w:r>
        <w:rPr>
          <w:bCs/>
          <w:sz w:val="23"/>
          <w:szCs w:val="23"/>
        </w:rPr>
        <w:t>.</w:t>
      </w:r>
    </w:p>
    <w:p w:rsidR="00344352" w:rsidRDefault="00DE0936" w:rsidP="00F424ED">
      <w:pPr>
        <w:pStyle w:val="ListParagraph"/>
        <w:numPr>
          <w:ilvl w:val="1"/>
          <w:numId w:val="1"/>
        </w:numPr>
        <w:overflowPunct w:val="0"/>
        <w:autoSpaceDE w:val="0"/>
        <w:autoSpaceDN w:val="0"/>
        <w:adjustRightInd w:val="0"/>
        <w:rPr>
          <w:bCs/>
          <w:sz w:val="23"/>
          <w:szCs w:val="23"/>
        </w:rPr>
      </w:pPr>
      <w:r>
        <w:rPr>
          <w:bCs/>
          <w:sz w:val="23"/>
          <w:szCs w:val="23"/>
        </w:rPr>
        <w:t xml:space="preserve">Given that this may be our future, Mike suggested that we wait to vote on this position until he has had a chance to look over the available funds more closely and have a discussion on the use for this role.  </w:t>
      </w:r>
    </w:p>
    <w:p w:rsidR="00DE0936" w:rsidRDefault="00DE0936" w:rsidP="00F424ED">
      <w:pPr>
        <w:pStyle w:val="ListParagraph"/>
        <w:numPr>
          <w:ilvl w:val="1"/>
          <w:numId w:val="1"/>
        </w:numPr>
        <w:overflowPunct w:val="0"/>
        <w:autoSpaceDE w:val="0"/>
        <w:autoSpaceDN w:val="0"/>
        <w:adjustRightInd w:val="0"/>
        <w:rPr>
          <w:bCs/>
          <w:sz w:val="23"/>
          <w:szCs w:val="23"/>
        </w:rPr>
      </w:pPr>
      <w:r>
        <w:rPr>
          <w:bCs/>
          <w:sz w:val="23"/>
          <w:szCs w:val="23"/>
        </w:rPr>
        <w:t xml:space="preserve">Teresa provided the board with information on the current salary levels of those covered under the Decat Contract.  The Admin Assistant position also loads resource information on the website, tracks contract expenditures and assists with GAX tracking.  The Admin Assistant position is responsible for various aspects of </w:t>
      </w:r>
      <w:bookmarkStart w:id="0" w:name="_GoBack"/>
      <w:bookmarkEnd w:id="0"/>
      <w:r>
        <w:rPr>
          <w:bCs/>
          <w:sz w:val="23"/>
          <w:szCs w:val="23"/>
        </w:rPr>
        <w:t>meeting functions.  Teresa also reminded the board that Jordan Kauffman and she would be responsible for all Flex Fund fulfillment and tracking in the interim, along with our regular duties.</w:t>
      </w:r>
    </w:p>
    <w:p w:rsidR="00DE0936" w:rsidRPr="00344352" w:rsidRDefault="00DE0936" w:rsidP="00F424ED">
      <w:pPr>
        <w:pStyle w:val="ListParagraph"/>
        <w:numPr>
          <w:ilvl w:val="1"/>
          <w:numId w:val="1"/>
        </w:numPr>
        <w:overflowPunct w:val="0"/>
        <w:autoSpaceDE w:val="0"/>
        <w:autoSpaceDN w:val="0"/>
        <w:adjustRightInd w:val="0"/>
        <w:rPr>
          <w:bCs/>
          <w:sz w:val="23"/>
          <w:szCs w:val="23"/>
        </w:rPr>
      </w:pPr>
      <w:r>
        <w:rPr>
          <w:bCs/>
          <w:sz w:val="23"/>
          <w:szCs w:val="23"/>
        </w:rPr>
        <w:t>Chad moved that this vote be tabled until a later date.  Jim seconded and the motion was carried.</w:t>
      </w:r>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r w:rsidR="00344352">
        <w:rPr>
          <w:bCs/>
          <w:sz w:val="23"/>
          <w:szCs w:val="23"/>
        </w:rPr>
        <w:t>Eric moved to adjourn the meeting and Chad seconded</w:t>
      </w:r>
      <w:r>
        <w:rPr>
          <w:bCs/>
          <w:sz w:val="23"/>
          <w:szCs w:val="23"/>
        </w:rPr>
        <w:t>.</w:t>
      </w:r>
      <w:r w:rsidR="00344352">
        <w:rPr>
          <w:bCs/>
          <w:sz w:val="23"/>
          <w:szCs w:val="23"/>
        </w:rPr>
        <w:t xml:space="preserve">  The meeting was adjourned at 9:23 am.</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132EA6">
        <w:rPr>
          <w:bCs/>
          <w:sz w:val="23"/>
          <w:szCs w:val="23"/>
        </w:rPr>
        <w:t>October 11</w:t>
      </w:r>
      <w:r w:rsidR="00F01B68">
        <w:rPr>
          <w:bCs/>
          <w:sz w:val="23"/>
          <w:szCs w:val="23"/>
        </w:rPr>
        <w:t>, 10:00</w:t>
      </w:r>
      <w:r w:rsidR="006B7DC7">
        <w:rPr>
          <w:bCs/>
          <w:sz w:val="23"/>
          <w:szCs w:val="23"/>
        </w:rPr>
        <w:t xml:space="preserve"> am in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D85B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85B9C">
      <w:rPr>
        <w:b/>
        <w:bCs/>
        <w:noProof/>
      </w:rPr>
      <w:t>1</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AC4A0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6758"/>
    <w:rsid w:val="00047230"/>
    <w:rsid w:val="0005106F"/>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77A3"/>
    <w:rsid w:val="002F08E7"/>
    <w:rsid w:val="00303F8E"/>
    <w:rsid w:val="0031258F"/>
    <w:rsid w:val="00313C1B"/>
    <w:rsid w:val="003168A5"/>
    <w:rsid w:val="00334628"/>
    <w:rsid w:val="003348FA"/>
    <w:rsid w:val="00335343"/>
    <w:rsid w:val="00335E92"/>
    <w:rsid w:val="003367A8"/>
    <w:rsid w:val="00336E85"/>
    <w:rsid w:val="00341801"/>
    <w:rsid w:val="00341C32"/>
    <w:rsid w:val="00344352"/>
    <w:rsid w:val="00350285"/>
    <w:rsid w:val="00350597"/>
    <w:rsid w:val="00353068"/>
    <w:rsid w:val="003566A7"/>
    <w:rsid w:val="00363887"/>
    <w:rsid w:val="00367C42"/>
    <w:rsid w:val="003734EE"/>
    <w:rsid w:val="00373E55"/>
    <w:rsid w:val="00375466"/>
    <w:rsid w:val="00381A44"/>
    <w:rsid w:val="0038763B"/>
    <w:rsid w:val="003958F0"/>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68A8"/>
    <w:rsid w:val="00650414"/>
    <w:rsid w:val="0065307F"/>
    <w:rsid w:val="006643C2"/>
    <w:rsid w:val="006645F5"/>
    <w:rsid w:val="00671F18"/>
    <w:rsid w:val="006763C8"/>
    <w:rsid w:val="006772DB"/>
    <w:rsid w:val="006818C5"/>
    <w:rsid w:val="00682C84"/>
    <w:rsid w:val="0068711B"/>
    <w:rsid w:val="00690923"/>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53F7"/>
    <w:rsid w:val="007603AB"/>
    <w:rsid w:val="00760AE0"/>
    <w:rsid w:val="00765C01"/>
    <w:rsid w:val="0077104D"/>
    <w:rsid w:val="0077433D"/>
    <w:rsid w:val="00775BF1"/>
    <w:rsid w:val="00780A10"/>
    <w:rsid w:val="00786FD6"/>
    <w:rsid w:val="00793061"/>
    <w:rsid w:val="007952D5"/>
    <w:rsid w:val="007A473A"/>
    <w:rsid w:val="007B0DE6"/>
    <w:rsid w:val="007B13A2"/>
    <w:rsid w:val="007C65D0"/>
    <w:rsid w:val="007D3B9A"/>
    <w:rsid w:val="007D430B"/>
    <w:rsid w:val="007D468D"/>
    <w:rsid w:val="007D60B9"/>
    <w:rsid w:val="007D78E8"/>
    <w:rsid w:val="007E1D51"/>
    <w:rsid w:val="007E2F53"/>
    <w:rsid w:val="007E4C5C"/>
    <w:rsid w:val="007E76E4"/>
    <w:rsid w:val="007F1ED5"/>
    <w:rsid w:val="007F4995"/>
    <w:rsid w:val="007F5762"/>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4E6A"/>
    <w:rsid w:val="00884E6D"/>
    <w:rsid w:val="008920C7"/>
    <w:rsid w:val="008A08CC"/>
    <w:rsid w:val="008A0B2D"/>
    <w:rsid w:val="008A4633"/>
    <w:rsid w:val="008A5C5A"/>
    <w:rsid w:val="008B4FDC"/>
    <w:rsid w:val="008B7575"/>
    <w:rsid w:val="008C29A7"/>
    <w:rsid w:val="008C4C42"/>
    <w:rsid w:val="008C51E1"/>
    <w:rsid w:val="008C5307"/>
    <w:rsid w:val="008C57A0"/>
    <w:rsid w:val="008C70ED"/>
    <w:rsid w:val="008C7E28"/>
    <w:rsid w:val="008D6311"/>
    <w:rsid w:val="008E1F09"/>
    <w:rsid w:val="008E4C2E"/>
    <w:rsid w:val="008F0D28"/>
    <w:rsid w:val="008F4D57"/>
    <w:rsid w:val="008F5202"/>
    <w:rsid w:val="008F6393"/>
    <w:rsid w:val="008F65D7"/>
    <w:rsid w:val="008F712B"/>
    <w:rsid w:val="008F7F4F"/>
    <w:rsid w:val="009018AC"/>
    <w:rsid w:val="0090344A"/>
    <w:rsid w:val="0090642A"/>
    <w:rsid w:val="00906CD2"/>
    <w:rsid w:val="00911428"/>
    <w:rsid w:val="009149AF"/>
    <w:rsid w:val="00920476"/>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61C2"/>
    <w:rsid w:val="00A27C83"/>
    <w:rsid w:val="00A33A51"/>
    <w:rsid w:val="00A36F45"/>
    <w:rsid w:val="00A36FDF"/>
    <w:rsid w:val="00A377DB"/>
    <w:rsid w:val="00A47177"/>
    <w:rsid w:val="00A53590"/>
    <w:rsid w:val="00A60379"/>
    <w:rsid w:val="00A62A55"/>
    <w:rsid w:val="00A63CEB"/>
    <w:rsid w:val="00A64478"/>
    <w:rsid w:val="00A64C41"/>
    <w:rsid w:val="00A6757A"/>
    <w:rsid w:val="00A67F59"/>
    <w:rsid w:val="00A73475"/>
    <w:rsid w:val="00A81152"/>
    <w:rsid w:val="00A81F24"/>
    <w:rsid w:val="00A84776"/>
    <w:rsid w:val="00A91C83"/>
    <w:rsid w:val="00A91D36"/>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EEE"/>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41480"/>
    <w:rsid w:val="00C424D4"/>
    <w:rsid w:val="00C42D28"/>
    <w:rsid w:val="00C4610F"/>
    <w:rsid w:val="00C55120"/>
    <w:rsid w:val="00C5550E"/>
    <w:rsid w:val="00C566E1"/>
    <w:rsid w:val="00C64731"/>
    <w:rsid w:val="00C87965"/>
    <w:rsid w:val="00C9146A"/>
    <w:rsid w:val="00C91DF3"/>
    <w:rsid w:val="00C926F3"/>
    <w:rsid w:val="00CA3A0E"/>
    <w:rsid w:val="00CB30E8"/>
    <w:rsid w:val="00CB438F"/>
    <w:rsid w:val="00CB690A"/>
    <w:rsid w:val="00CD1419"/>
    <w:rsid w:val="00CE0940"/>
    <w:rsid w:val="00CE21E9"/>
    <w:rsid w:val="00CE36D9"/>
    <w:rsid w:val="00CF1634"/>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85B9C"/>
    <w:rsid w:val="00D92366"/>
    <w:rsid w:val="00D92913"/>
    <w:rsid w:val="00D93172"/>
    <w:rsid w:val="00D955E2"/>
    <w:rsid w:val="00DA111C"/>
    <w:rsid w:val="00DA2140"/>
    <w:rsid w:val="00DB12FD"/>
    <w:rsid w:val="00DB1619"/>
    <w:rsid w:val="00DB249F"/>
    <w:rsid w:val="00DB76E1"/>
    <w:rsid w:val="00DB7C02"/>
    <w:rsid w:val="00DC08E8"/>
    <w:rsid w:val="00DC4E29"/>
    <w:rsid w:val="00DC5F6F"/>
    <w:rsid w:val="00DD0CCD"/>
    <w:rsid w:val="00DD19F6"/>
    <w:rsid w:val="00DD2771"/>
    <w:rsid w:val="00DE0936"/>
    <w:rsid w:val="00DE2781"/>
    <w:rsid w:val="00DE628A"/>
    <w:rsid w:val="00DE6A62"/>
    <w:rsid w:val="00DF3A4C"/>
    <w:rsid w:val="00E0472E"/>
    <w:rsid w:val="00E071AF"/>
    <w:rsid w:val="00E07F03"/>
    <w:rsid w:val="00E11EF2"/>
    <w:rsid w:val="00E174F3"/>
    <w:rsid w:val="00E215E4"/>
    <w:rsid w:val="00E222B0"/>
    <w:rsid w:val="00E228DA"/>
    <w:rsid w:val="00E24B4E"/>
    <w:rsid w:val="00E27526"/>
    <w:rsid w:val="00E34B49"/>
    <w:rsid w:val="00E3618D"/>
    <w:rsid w:val="00E36E3A"/>
    <w:rsid w:val="00E40D33"/>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84911"/>
    <w:rsid w:val="00E93BD0"/>
    <w:rsid w:val="00E95351"/>
    <w:rsid w:val="00E958AD"/>
    <w:rsid w:val="00EA0420"/>
    <w:rsid w:val="00EA395F"/>
    <w:rsid w:val="00EA6E1D"/>
    <w:rsid w:val="00EB124E"/>
    <w:rsid w:val="00EB3C8C"/>
    <w:rsid w:val="00EB3FEC"/>
    <w:rsid w:val="00EB6495"/>
    <w:rsid w:val="00EC07E2"/>
    <w:rsid w:val="00EC1B21"/>
    <w:rsid w:val="00EC3538"/>
    <w:rsid w:val="00ED4EB9"/>
    <w:rsid w:val="00ED62EF"/>
    <w:rsid w:val="00EE10FA"/>
    <w:rsid w:val="00EE5562"/>
    <w:rsid w:val="00EE70B4"/>
    <w:rsid w:val="00EF4CDD"/>
    <w:rsid w:val="00F01B68"/>
    <w:rsid w:val="00F0233B"/>
    <w:rsid w:val="00F0281D"/>
    <w:rsid w:val="00F031DD"/>
    <w:rsid w:val="00F03C71"/>
    <w:rsid w:val="00F05FD3"/>
    <w:rsid w:val="00F0743E"/>
    <w:rsid w:val="00F11FA2"/>
    <w:rsid w:val="00F20B34"/>
    <w:rsid w:val="00F221CA"/>
    <w:rsid w:val="00F2258E"/>
    <w:rsid w:val="00F31D00"/>
    <w:rsid w:val="00F4014C"/>
    <w:rsid w:val="00F424ED"/>
    <w:rsid w:val="00F46594"/>
    <w:rsid w:val="00F46816"/>
    <w:rsid w:val="00F50B89"/>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A88"/>
    <w:rsid w:val="00FA7F0C"/>
    <w:rsid w:val="00FB68FD"/>
    <w:rsid w:val="00FC3543"/>
    <w:rsid w:val="00FC3A78"/>
    <w:rsid w:val="00FD0207"/>
    <w:rsid w:val="00FD10CC"/>
    <w:rsid w:val="00FE5CAE"/>
    <w:rsid w:val="00FF1BB4"/>
    <w:rsid w:val="00FF22EA"/>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E989-082E-4521-B6A7-BECE2264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4</cp:revision>
  <cp:lastPrinted>2018-10-30T21:21:00Z</cp:lastPrinted>
  <dcterms:created xsi:type="dcterms:W3CDTF">2018-10-30T21:01:00Z</dcterms:created>
  <dcterms:modified xsi:type="dcterms:W3CDTF">2018-10-30T21:21:00Z</dcterms:modified>
</cp:coreProperties>
</file>