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r w:rsidR="001E03BF">
        <w:rPr>
          <w:rFonts w:ascii="Arial" w:hAnsi="Arial" w:cs="Arial"/>
        </w:rPr>
        <w:t xml:space="preserve"> </w:t>
      </w:r>
      <w:r w:rsidR="008C41B3">
        <w:rPr>
          <w:rFonts w:ascii="Arial" w:hAnsi="Arial" w:cs="Arial"/>
        </w:rPr>
        <w:t>Meeting</w:t>
      </w:r>
    </w:p>
    <w:p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6713F3">
        <w:rPr>
          <w:rFonts w:ascii="Arial" w:hAnsi="Arial" w:cs="Arial"/>
          <w:b/>
          <w:bCs/>
          <w:sz w:val="28"/>
        </w:rPr>
        <w:t>October 8</w:t>
      </w:r>
      <w:bookmarkStart w:id="0" w:name="_GoBack"/>
      <w:bookmarkEnd w:id="0"/>
      <w:r w:rsidR="00B946B0">
        <w:rPr>
          <w:rFonts w:ascii="Arial" w:hAnsi="Arial" w:cs="Arial"/>
          <w:b/>
          <w:bCs/>
          <w:sz w:val="28"/>
        </w:rPr>
        <w:t>, 2020</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3778A5" w:rsidRDefault="00B946B0" w:rsidP="003778A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3A3F59">
        <w:rPr>
          <w:bCs/>
          <w:sz w:val="23"/>
          <w:szCs w:val="23"/>
        </w:rPr>
        <w:t xml:space="preserve">, via </w:t>
      </w:r>
      <w:r w:rsidR="00697618">
        <w:rPr>
          <w:bCs/>
          <w:sz w:val="23"/>
          <w:szCs w:val="23"/>
        </w:rPr>
        <w:t xml:space="preserve">Microsoft Teams video and </w:t>
      </w:r>
      <w:r w:rsidR="003A3F59">
        <w:rPr>
          <w:bCs/>
          <w:sz w:val="23"/>
          <w:szCs w:val="23"/>
        </w:rPr>
        <w:t>conference call,</w:t>
      </w:r>
      <w:r w:rsidR="00F01B68" w:rsidRPr="004566F2">
        <w:rPr>
          <w:bCs/>
          <w:sz w:val="23"/>
          <w:szCs w:val="23"/>
        </w:rPr>
        <w:t xml:space="preserve"> at 10:</w:t>
      </w:r>
      <w:r w:rsidR="009522A9">
        <w:rPr>
          <w:bCs/>
          <w:sz w:val="23"/>
          <w:szCs w:val="23"/>
        </w:rPr>
        <w:t>0</w:t>
      </w:r>
      <w:r w:rsidR="00D7714A">
        <w:rPr>
          <w:bCs/>
          <w:sz w:val="23"/>
          <w:szCs w:val="23"/>
        </w:rPr>
        <w:t>4</w:t>
      </w:r>
      <w:r w:rsidR="00F01B68" w:rsidRPr="004566F2">
        <w:rPr>
          <w:bCs/>
          <w:sz w:val="23"/>
          <w:szCs w:val="23"/>
        </w:rPr>
        <w:t xml:space="preserve"> am</w:t>
      </w:r>
      <w:r w:rsidR="003A3F59">
        <w:rPr>
          <w:bCs/>
          <w:sz w:val="23"/>
          <w:szCs w:val="23"/>
        </w:rPr>
        <w:t xml:space="preserve"> by Eric Kool.  Also p</w:t>
      </w:r>
      <w:r w:rsidR="00F46816" w:rsidRPr="004566F2">
        <w:rPr>
          <w:bCs/>
          <w:sz w:val="23"/>
          <w:szCs w:val="23"/>
        </w:rPr>
        <w:t>resent were</w:t>
      </w:r>
      <w:r w:rsidR="0092520E" w:rsidRPr="004566F2">
        <w:rPr>
          <w:bCs/>
          <w:sz w:val="23"/>
          <w:szCs w:val="23"/>
        </w:rPr>
        <w:t xml:space="preserve"> </w:t>
      </w:r>
      <w:r>
        <w:rPr>
          <w:bCs/>
          <w:sz w:val="23"/>
          <w:szCs w:val="23"/>
        </w:rPr>
        <w:t>Stephanie Swartz</w:t>
      </w:r>
      <w:r w:rsidR="006C78FB">
        <w:rPr>
          <w:bCs/>
          <w:sz w:val="23"/>
          <w:szCs w:val="23"/>
        </w:rPr>
        <w:t>, Jim</w:t>
      </w:r>
      <w:r w:rsidR="009522A9">
        <w:rPr>
          <w:bCs/>
          <w:sz w:val="23"/>
          <w:szCs w:val="23"/>
        </w:rPr>
        <w:t xml:space="preserve"> Ward, </w:t>
      </w:r>
      <w:r w:rsidR="00D7714A">
        <w:rPr>
          <w:bCs/>
          <w:sz w:val="23"/>
          <w:szCs w:val="23"/>
        </w:rPr>
        <w:t xml:space="preserve">Jana Rhoads, </w:t>
      </w:r>
      <w:r w:rsidR="007839B6">
        <w:rPr>
          <w:bCs/>
          <w:sz w:val="23"/>
          <w:szCs w:val="23"/>
        </w:rPr>
        <w:t>John Hawkins</w:t>
      </w:r>
      <w:r w:rsidR="00697618">
        <w:rPr>
          <w:bCs/>
          <w:sz w:val="23"/>
          <w:szCs w:val="23"/>
        </w:rPr>
        <w:t xml:space="preserve">, </w:t>
      </w:r>
      <w:r>
        <w:rPr>
          <w:bCs/>
          <w:sz w:val="23"/>
          <w:szCs w:val="23"/>
        </w:rPr>
        <w:t>Teresa Burke</w:t>
      </w:r>
      <w:r w:rsidR="009522A9">
        <w:rPr>
          <w:bCs/>
          <w:sz w:val="23"/>
          <w:szCs w:val="23"/>
        </w:rPr>
        <w:t>, and Decat Staff Cassie Kilgore</w:t>
      </w:r>
      <w:r>
        <w:rPr>
          <w:bCs/>
          <w:sz w:val="23"/>
          <w:szCs w:val="23"/>
        </w:rPr>
        <w:t>.</w:t>
      </w:r>
      <w:r w:rsidR="009522A9">
        <w:rPr>
          <w:bCs/>
          <w:sz w:val="23"/>
          <w:szCs w:val="23"/>
        </w:rPr>
        <w:t xml:space="preserve"> </w:t>
      </w:r>
      <w:r w:rsidR="007839B6">
        <w:rPr>
          <w:bCs/>
          <w:sz w:val="23"/>
          <w:szCs w:val="23"/>
        </w:rPr>
        <w:t xml:space="preserve"> </w:t>
      </w:r>
    </w:p>
    <w:p w:rsidR="004566F2" w:rsidRPr="004566F2" w:rsidRDefault="004566F2" w:rsidP="004566F2">
      <w:pPr>
        <w:overflowPunct w:val="0"/>
        <w:autoSpaceDE w:val="0"/>
        <w:autoSpaceDN w:val="0"/>
        <w:adjustRightInd w:val="0"/>
        <w:ind w:left="720"/>
        <w:rPr>
          <w:bCs/>
          <w:sz w:val="23"/>
          <w:szCs w:val="23"/>
        </w:rPr>
      </w:pPr>
    </w:p>
    <w:p w:rsidR="007839B6" w:rsidRPr="00D7714A" w:rsidRDefault="007839B6" w:rsidP="00E7659C">
      <w:pPr>
        <w:numPr>
          <w:ilvl w:val="0"/>
          <w:numId w:val="1"/>
        </w:numPr>
        <w:overflowPunct w:val="0"/>
        <w:autoSpaceDE w:val="0"/>
        <w:autoSpaceDN w:val="0"/>
        <w:adjustRightInd w:val="0"/>
        <w:rPr>
          <w:bCs/>
          <w:sz w:val="23"/>
          <w:szCs w:val="23"/>
        </w:rPr>
      </w:pPr>
      <w:r w:rsidRPr="00D7714A">
        <w:rPr>
          <w:bCs/>
          <w:sz w:val="23"/>
          <w:szCs w:val="23"/>
        </w:rPr>
        <w:t xml:space="preserve">The </w:t>
      </w:r>
      <w:r w:rsidR="00D7714A" w:rsidRPr="00D7714A">
        <w:rPr>
          <w:bCs/>
          <w:sz w:val="23"/>
          <w:szCs w:val="23"/>
        </w:rPr>
        <w:t>September 10</w:t>
      </w:r>
      <w:r w:rsidRPr="00D7714A">
        <w:rPr>
          <w:bCs/>
          <w:sz w:val="23"/>
          <w:szCs w:val="23"/>
        </w:rPr>
        <w:t xml:space="preserve">, 2020, </w:t>
      </w:r>
      <w:r w:rsidR="00E453E8" w:rsidRPr="00D7714A">
        <w:rPr>
          <w:bCs/>
          <w:sz w:val="23"/>
          <w:szCs w:val="23"/>
        </w:rPr>
        <w:t xml:space="preserve">minutes were reviewed.  </w:t>
      </w:r>
      <w:r w:rsidRPr="00D7714A">
        <w:rPr>
          <w:bCs/>
          <w:sz w:val="23"/>
          <w:szCs w:val="23"/>
        </w:rPr>
        <w:t>Jim</w:t>
      </w:r>
      <w:r w:rsidR="00E453E8" w:rsidRPr="00D7714A">
        <w:rPr>
          <w:bCs/>
          <w:sz w:val="23"/>
          <w:szCs w:val="23"/>
        </w:rPr>
        <w:t xml:space="preserve"> moved to approve the minutes</w:t>
      </w:r>
      <w:r w:rsidR="007962A3" w:rsidRPr="00D7714A">
        <w:rPr>
          <w:bCs/>
          <w:sz w:val="23"/>
          <w:szCs w:val="23"/>
        </w:rPr>
        <w:t xml:space="preserve"> and</w:t>
      </w:r>
      <w:r w:rsidR="00E453E8" w:rsidRPr="00D7714A">
        <w:rPr>
          <w:bCs/>
          <w:sz w:val="23"/>
          <w:szCs w:val="23"/>
        </w:rPr>
        <w:t xml:space="preserve"> </w:t>
      </w:r>
      <w:r w:rsidR="009522A9" w:rsidRPr="00D7714A">
        <w:rPr>
          <w:bCs/>
          <w:sz w:val="23"/>
          <w:szCs w:val="23"/>
        </w:rPr>
        <w:t>Stephanie</w:t>
      </w:r>
      <w:r w:rsidR="00E453E8" w:rsidRPr="00D7714A">
        <w:rPr>
          <w:bCs/>
          <w:sz w:val="23"/>
          <w:szCs w:val="23"/>
        </w:rPr>
        <w:t xml:space="preserve"> seconded.  All were in favor and the motion was carried</w:t>
      </w:r>
      <w:r w:rsidR="006D68D9" w:rsidRPr="00D7714A">
        <w:rPr>
          <w:bCs/>
          <w:sz w:val="23"/>
          <w:szCs w:val="23"/>
        </w:rPr>
        <w:t xml:space="preserve"> by unanimous vote</w:t>
      </w:r>
      <w:r w:rsidR="00E453E8" w:rsidRPr="00D7714A">
        <w:rPr>
          <w:bCs/>
          <w:sz w:val="23"/>
          <w:szCs w:val="23"/>
        </w:rPr>
        <w:t>.</w:t>
      </w:r>
    </w:p>
    <w:p w:rsidR="00B946B0" w:rsidRDefault="007839B6" w:rsidP="00D7714A">
      <w:pPr>
        <w:overflowPunct w:val="0"/>
        <w:autoSpaceDE w:val="0"/>
        <w:autoSpaceDN w:val="0"/>
        <w:adjustRightInd w:val="0"/>
        <w:ind w:left="720"/>
        <w:rPr>
          <w:bCs/>
          <w:sz w:val="23"/>
          <w:szCs w:val="23"/>
        </w:rPr>
      </w:pPr>
      <w:r>
        <w:rPr>
          <w:bCs/>
          <w:sz w:val="23"/>
          <w:szCs w:val="23"/>
        </w:rPr>
        <w:t xml:space="preserve">  </w:t>
      </w:r>
    </w:p>
    <w:p w:rsidR="00697618" w:rsidRDefault="00D7714A" w:rsidP="00D7714A">
      <w:pPr>
        <w:pStyle w:val="ListParagraph"/>
        <w:numPr>
          <w:ilvl w:val="0"/>
          <w:numId w:val="1"/>
        </w:numPr>
        <w:overflowPunct w:val="0"/>
        <w:autoSpaceDE w:val="0"/>
        <w:autoSpaceDN w:val="0"/>
        <w:adjustRightInd w:val="0"/>
        <w:rPr>
          <w:bCs/>
          <w:sz w:val="23"/>
          <w:szCs w:val="23"/>
        </w:rPr>
      </w:pPr>
      <w:r>
        <w:rPr>
          <w:bCs/>
          <w:sz w:val="23"/>
          <w:szCs w:val="23"/>
        </w:rPr>
        <w:t>The FY20 final (post-reconciliation) and FY21 budgets were provided to the board.  Teresa explained</w:t>
      </w:r>
      <w:r w:rsidR="00A25AFE">
        <w:rPr>
          <w:bCs/>
          <w:sz w:val="23"/>
          <w:szCs w:val="23"/>
        </w:rPr>
        <w:t xml:space="preserve"> how the old-for-new exchange of monies works to establish part of the carry-over of state dollars from FY20 to FY21.  </w:t>
      </w:r>
      <w:r w:rsidR="00561A89">
        <w:rPr>
          <w:bCs/>
          <w:sz w:val="23"/>
          <w:szCs w:val="23"/>
        </w:rPr>
        <w:t>The State Carry-over dollars and how funds were being used in FY21 contracts were highlighted.  The DHS is still short just over $149,000.00 in State funds to cover their contract obligations for FY21.  It was also indicated that there are other available funds to fill some of t</w:t>
      </w:r>
      <w:r w:rsidR="000B062E">
        <w:rPr>
          <w:bCs/>
          <w:sz w:val="23"/>
          <w:szCs w:val="23"/>
        </w:rPr>
        <w:t xml:space="preserve">hose gaps. </w:t>
      </w:r>
    </w:p>
    <w:p w:rsidR="000B062E" w:rsidRPr="000B062E" w:rsidRDefault="000B062E" w:rsidP="000B062E">
      <w:pPr>
        <w:pStyle w:val="ListParagraph"/>
        <w:rPr>
          <w:bCs/>
          <w:sz w:val="23"/>
          <w:szCs w:val="23"/>
        </w:rPr>
      </w:pPr>
    </w:p>
    <w:p w:rsidR="000B062E" w:rsidRPr="000B062E" w:rsidRDefault="000B062E" w:rsidP="000B062E">
      <w:pPr>
        <w:overflowPunct w:val="0"/>
        <w:autoSpaceDE w:val="0"/>
        <w:autoSpaceDN w:val="0"/>
        <w:adjustRightInd w:val="0"/>
        <w:ind w:left="720"/>
        <w:rPr>
          <w:bCs/>
          <w:sz w:val="23"/>
          <w:szCs w:val="23"/>
        </w:rPr>
      </w:pPr>
      <w:r>
        <w:rPr>
          <w:bCs/>
          <w:sz w:val="23"/>
          <w:szCs w:val="23"/>
        </w:rPr>
        <w:t>The DCAT5-19-001 Fiscal Agent contract (Wraparound Flex Funds) is underspending and this would be the contract where a funding level adjustment could be made to address the shortage in funds.  Because this contract is underspending and because there are other available funds to fill some of the shortage, the Board discussed tabling adjusting the funding level of this contract.</w:t>
      </w:r>
    </w:p>
    <w:p w:rsidR="00BE2B77" w:rsidRDefault="00BE2B77" w:rsidP="00BE2B77">
      <w:pPr>
        <w:overflowPunct w:val="0"/>
        <w:autoSpaceDE w:val="0"/>
        <w:autoSpaceDN w:val="0"/>
        <w:adjustRightInd w:val="0"/>
        <w:rPr>
          <w:bCs/>
          <w:sz w:val="23"/>
          <w:szCs w:val="23"/>
        </w:rPr>
      </w:pPr>
    </w:p>
    <w:p w:rsidR="006C78FB" w:rsidRDefault="000B062E" w:rsidP="000B062E">
      <w:pPr>
        <w:pStyle w:val="ListParagraph"/>
        <w:numPr>
          <w:ilvl w:val="0"/>
          <w:numId w:val="1"/>
        </w:numPr>
        <w:rPr>
          <w:bCs/>
          <w:sz w:val="23"/>
          <w:szCs w:val="23"/>
        </w:rPr>
      </w:pPr>
      <w:r>
        <w:rPr>
          <w:bCs/>
          <w:sz w:val="23"/>
          <w:szCs w:val="23"/>
        </w:rPr>
        <w:t>Discuss and vote: Accept DHS and/or JCS Transfer of Funds letter:</w:t>
      </w:r>
    </w:p>
    <w:p w:rsidR="000B062E" w:rsidRDefault="000B062E" w:rsidP="000B062E">
      <w:pPr>
        <w:pStyle w:val="ListParagraph"/>
        <w:numPr>
          <w:ilvl w:val="1"/>
          <w:numId w:val="1"/>
        </w:numPr>
        <w:rPr>
          <w:bCs/>
          <w:sz w:val="23"/>
          <w:szCs w:val="23"/>
        </w:rPr>
      </w:pPr>
      <w:r>
        <w:rPr>
          <w:bCs/>
          <w:sz w:val="23"/>
          <w:szCs w:val="23"/>
        </w:rPr>
        <w:t>Although a DHS Transfer of Funds was not received since the last Polk Decat Board meeting, a JCS 2</w:t>
      </w:r>
      <w:r w:rsidRPr="000B062E">
        <w:rPr>
          <w:bCs/>
          <w:sz w:val="23"/>
          <w:szCs w:val="23"/>
          <w:vertAlign w:val="superscript"/>
        </w:rPr>
        <w:t>nd</w:t>
      </w:r>
      <w:r>
        <w:rPr>
          <w:bCs/>
          <w:sz w:val="23"/>
          <w:szCs w:val="23"/>
        </w:rPr>
        <w:t xml:space="preserve"> Designation Transfer of Funds letter was received, in the amount of $14,795.76.  A copy of the letter was shared with the Board.</w:t>
      </w:r>
    </w:p>
    <w:p w:rsidR="000B062E" w:rsidRDefault="000B062E" w:rsidP="000B062E">
      <w:pPr>
        <w:pStyle w:val="ListParagraph"/>
        <w:numPr>
          <w:ilvl w:val="1"/>
          <w:numId w:val="1"/>
        </w:numPr>
        <w:rPr>
          <w:bCs/>
          <w:sz w:val="23"/>
          <w:szCs w:val="23"/>
        </w:rPr>
      </w:pPr>
      <w:r>
        <w:rPr>
          <w:bCs/>
          <w:sz w:val="23"/>
          <w:szCs w:val="23"/>
        </w:rPr>
        <w:t>John moved to accept the JCS 2</w:t>
      </w:r>
      <w:r w:rsidRPr="000B062E">
        <w:rPr>
          <w:bCs/>
          <w:sz w:val="23"/>
          <w:szCs w:val="23"/>
          <w:vertAlign w:val="superscript"/>
        </w:rPr>
        <w:t>nd</w:t>
      </w:r>
      <w:r>
        <w:rPr>
          <w:bCs/>
          <w:sz w:val="23"/>
          <w:szCs w:val="23"/>
        </w:rPr>
        <w:t xml:space="preserve"> Designation Transfer of Funds letter and Stephanie seconded.  </w:t>
      </w:r>
      <w:r w:rsidR="00756905">
        <w:rPr>
          <w:bCs/>
          <w:sz w:val="23"/>
          <w:szCs w:val="23"/>
        </w:rPr>
        <w:t>All were in favor and the motion was carried unanimously</w:t>
      </w:r>
      <w:r>
        <w:rPr>
          <w:bCs/>
          <w:sz w:val="23"/>
          <w:szCs w:val="23"/>
        </w:rPr>
        <w:t>.</w:t>
      </w:r>
    </w:p>
    <w:p w:rsidR="000B062E" w:rsidRDefault="000B062E" w:rsidP="000B062E">
      <w:pPr>
        <w:rPr>
          <w:bCs/>
          <w:sz w:val="23"/>
          <w:szCs w:val="23"/>
        </w:rPr>
      </w:pPr>
    </w:p>
    <w:p w:rsidR="000B062E" w:rsidRDefault="000B062E" w:rsidP="000B062E">
      <w:pPr>
        <w:pStyle w:val="ListParagraph"/>
        <w:numPr>
          <w:ilvl w:val="0"/>
          <w:numId w:val="1"/>
        </w:numPr>
        <w:rPr>
          <w:bCs/>
          <w:sz w:val="23"/>
          <w:szCs w:val="23"/>
        </w:rPr>
      </w:pPr>
      <w:r>
        <w:rPr>
          <w:bCs/>
          <w:sz w:val="23"/>
          <w:szCs w:val="23"/>
        </w:rPr>
        <w:t>Discuss and vote: Possible adjustment of FY21 DCAT5-19-001 Fiscal Agent contract value based on available funding.</w:t>
      </w:r>
    </w:p>
    <w:p w:rsidR="000B062E" w:rsidRPr="000B062E" w:rsidRDefault="000B062E" w:rsidP="000B062E">
      <w:pPr>
        <w:pStyle w:val="ListParagraph"/>
        <w:numPr>
          <w:ilvl w:val="1"/>
          <w:numId w:val="1"/>
        </w:numPr>
        <w:rPr>
          <w:bCs/>
          <w:sz w:val="23"/>
          <w:szCs w:val="23"/>
        </w:rPr>
      </w:pPr>
      <w:r>
        <w:rPr>
          <w:bCs/>
          <w:sz w:val="23"/>
          <w:szCs w:val="23"/>
        </w:rPr>
        <w:t xml:space="preserve">Based on the prior conversation (under item 3) , Jana moved to table this decision until the November Board meeting.  Jim seconded, </w:t>
      </w:r>
      <w:r w:rsidR="00756905">
        <w:rPr>
          <w:bCs/>
          <w:sz w:val="23"/>
          <w:szCs w:val="23"/>
        </w:rPr>
        <w:t>all were in favor</w:t>
      </w:r>
      <w:r>
        <w:rPr>
          <w:bCs/>
          <w:sz w:val="23"/>
          <w:szCs w:val="23"/>
        </w:rPr>
        <w:t xml:space="preserve"> and the motion was carried</w:t>
      </w:r>
      <w:r w:rsidR="00756905">
        <w:rPr>
          <w:bCs/>
          <w:sz w:val="23"/>
          <w:szCs w:val="23"/>
        </w:rPr>
        <w:t xml:space="preserve"> unanimously</w:t>
      </w:r>
      <w:r>
        <w:rPr>
          <w:bCs/>
          <w:sz w:val="23"/>
          <w:szCs w:val="23"/>
        </w:rPr>
        <w:t>.</w:t>
      </w:r>
    </w:p>
    <w:p w:rsidR="006C78FB" w:rsidRDefault="006C78FB" w:rsidP="006C78FB">
      <w:pPr>
        <w:pStyle w:val="ListParagraph"/>
        <w:ind w:left="2160"/>
        <w:rPr>
          <w:bCs/>
          <w:sz w:val="23"/>
          <w:szCs w:val="23"/>
        </w:rPr>
      </w:pPr>
    </w:p>
    <w:p w:rsidR="00756905" w:rsidRPr="00756905" w:rsidRDefault="00756905" w:rsidP="00756905">
      <w:pPr>
        <w:pStyle w:val="ListParagraph"/>
        <w:numPr>
          <w:ilvl w:val="0"/>
          <w:numId w:val="1"/>
        </w:numPr>
        <w:rPr>
          <w:bCs/>
          <w:sz w:val="23"/>
          <w:szCs w:val="23"/>
        </w:rPr>
      </w:pPr>
      <w:r>
        <w:rPr>
          <w:bCs/>
          <w:sz w:val="23"/>
          <w:szCs w:val="23"/>
        </w:rPr>
        <w:t xml:space="preserve">Teresa requested the opportunity to have Cassie Kilgore explain a pilot project that Polk Decat would be supporting.  Cassie summarized her discussions with Bethany Christian Services about </w:t>
      </w:r>
      <w:r>
        <w:rPr>
          <w:bCs/>
          <w:sz w:val="23"/>
          <w:szCs w:val="23"/>
        </w:rPr>
        <w:lastRenderedPageBreak/>
        <w:t xml:space="preserve">their pilot Dula program for pregnant women of color.  Because the death rate is so disproportionate for this population, the goal of the pilot is to reduce this by assigning one-on-one Dulas to assist with training on </w:t>
      </w:r>
      <w:r w:rsidR="00A73EC7">
        <w:rPr>
          <w:bCs/>
          <w:sz w:val="23"/>
          <w:szCs w:val="23"/>
        </w:rPr>
        <w:t>proper pre and post delivery healthcare, safety and nurturing, and advocating within the healthcare system on behalf of the mothers where biases sometimes take place.  Polk Decat plans to support 3 Dulas as part of the pilot.  In addition, Cassie and Teresa were able to connect Bethany Christian Services with the Greater Des Moines Community Foundation and Mid Iowa Health Foundation who were also interested in supporting the pilot and, depending on outcomes, services on-going.  This is a great example of how Decats support new and innovative approaches that are preventive and collaborative.</w:t>
      </w:r>
    </w:p>
    <w:p w:rsidR="00756905" w:rsidRPr="006C78FB" w:rsidRDefault="00756905" w:rsidP="006C78FB">
      <w:pPr>
        <w:pStyle w:val="ListParagraph"/>
        <w:ind w:left="2160"/>
        <w:rPr>
          <w:bCs/>
          <w:sz w:val="23"/>
          <w:szCs w:val="23"/>
        </w:rPr>
      </w:pPr>
    </w:p>
    <w:p w:rsidR="003351FC" w:rsidRDefault="003351FC" w:rsidP="003351FC">
      <w:pPr>
        <w:pStyle w:val="ListParagraph"/>
        <w:numPr>
          <w:ilvl w:val="0"/>
          <w:numId w:val="1"/>
        </w:numPr>
        <w:rPr>
          <w:bCs/>
          <w:sz w:val="23"/>
          <w:szCs w:val="23"/>
        </w:rPr>
      </w:pPr>
      <w:r>
        <w:rPr>
          <w:bCs/>
          <w:sz w:val="23"/>
          <w:szCs w:val="23"/>
        </w:rPr>
        <w:t>Next meeting topics:</w:t>
      </w:r>
    </w:p>
    <w:p w:rsidR="00B55BD3" w:rsidRDefault="00132CBF" w:rsidP="003351FC">
      <w:pPr>
        <w:pStyle w:val="ListParagraph"/>
        <w:numPr>
          <w:ilvl w:val="1"/>
          <w:numId w:val="1"/>
        </w:numPr>
        <w:rPr>
          <w:bCs/>
          <w:sz w:val="23"/>
          <w:szCs w:val="23"/>
        </w:rPr>
      </w:pPr>
      <w:r>
        <w:rPr>
          <w:bCs/>
          <w:sz w:val="23"/>
          <w:szCs w:val="23"/>
        </w:rPr>
        <w:t>Transfer(s) of funds, if any</w:t>
      </w:r>
    </w:p>
    <w:p w:rsidR="004D1682" w:rsidRDefault="004D1682" w:rsidP="003351FC">
      <w:pPr>
        <w:pStyle w:val="ListParagraph"/>
        <w:numPr>
          <w:ilvl w:val="1"/>
          <w:numId w:val="1"/>
        </w:numPr>
        <w:rPr>
          <w:bCs/>
          <w:sz w:val="23"/>
          <w:szCs w:val="23"/>
        </w:rPr>
      </w:pPr>
      <w:r>
        <w:rPr>
          <w:bCs/>
          <w:sz w:val="23"/>
          <w:szCs w:val="23"/>
        </w:rPr>
        <w:t>Possible adjustment to DCAT5-19-001, Fiscal Agent contract FY21 value</w:t>
      </w:r>
    </w:p>
    <w:p w:rsidR="00132CBF" w:rsidRDefault="00132CBF" w:rsidP="003351FC">
      <w:pPr>
        <w:pStyle w:val="ListParagraph"/>
        <w:numPr>
          <w:ilvl w:val="1"/>
          <w:numId w:val="1"/>
        </w:numPr>
        <w:rPr>
          <w:bCs/>
          <w:sz w:val="23"/>
          <w:szCs w:val="23"/>
        </w:rPr>
      </w:pPr>
      <w:r>
        <w:rPr>
          <w:bCs/>
          <w:sz w:val="23"/>
          <w:szCs w:val="23"/>
        </w:rPr>
        <w:t>Review of FY2</w:t>
      </w:r>
      <w:r w:rsidR="0009104B">
        <w:rPr>
          <w:bCs/>
          <w:sz w:val="23"/>
          <w:szCs w:val="23"/>
        </w:rPr>
        <w:t>1 budget</w:t>
      </w:r>
    </w:p>
    <w:p w:rsidR="00132CBF" w:rsidRDefault="00132CBF" w:rsidP="003351FC">
      <w:pPr>
        <w:pStyle w:val="ListParagraph"/>
        <w:numPr>
          <w:ilvl w:val="1"/>
          <w:numId w:val="1"/>
        </w:numPr>
        <w:rPr>
          <w:bCs/>
          <w:sz w:val="23"/>
          <w:szCs w:val="23"/>
        </w:rPr>
      </w:pPr>
      <w:r>
        <w:rPr>
          <w:bCs/>
          <w:sz w:val="23"/>
          <w:szCs w:val="23"/>
        </w:rPr>
        <w:t>Trauma Informed Supervision Project update</w:t>
      </w:r>
    </w:p>
    <w:p w:rsidR="00132CBF" w:rsidRDefault="00132CBF" w:rsidP="003351FC">
      <w:pPr>
        <w:pStyle w:val="ListParagraph"/>
        <w:numPr>
          <w:ilvl w:val="1"/>
          <w:numId w:val="1"/>
        </w:numPr>
        <w:rPr>
          <w:bCs/>
          <w:sz w:val="23"/>
          <w:szCs w:val="23"/>
        </w:rPr>
      </w:pPr>
      <w:r>
        <w:rPr>
          <w:bCs/>
          <w:sz w:val="23"/>
          <w:szCs w:val="23"/>
        </w:rPr>
        <w:t>RJCE and CPPC activities</w:t>
      </w:r>
    </w:p>
    <w:p w:rsidR="007527BC" w:rsidRDefault="007527BC" w:rsidP="007527BC">
      <w:pPr>
        <w:pStyle w:val="ListParagraph"/>
        <w:numPr>
          <w:ilvl w:val="1"/>
          <w:numId w:val="1"/>
        </w:numPr>
        <w:rPr>
          <w:bCs/>
          <w:sz w:val="23"/>
          <w:szCs w:val="23"/>
        </w:rPr>
      </w:pPr>
      <w:r>
        <w:rPr>
          <w:bCs/>
          <w:sz w:val="23"/>
          <w:szCs w:val="23"/>
        </w:rPr>
        <w:t>Anything else</w:t>
      </w:r>
    </w:p>
    <w:p w:rsidR="00573D71" w:rsidRDefault="00573D71" w:rsidP="00573D71">
      <w:pPr>
        <w:rPr>
          <w:bCs/>
          <w:sz w:val="23"/>
          <w:szCs w:val="23"/>
        </w:rPr>
      </w:pPr>
    </w:p>
    <w:p w:rsidR="00EE70B4" w:rsidRPr="006D68D9" w:rsidRDefault="00EE70B4" w:rsidP="00FF34CA">
      <w:pPr>
        <w:pStyle w:val="ListParagraph"/>
        <w:numPr>
          <w:ilvl w:val="0"/>
          <w:numId w:val="1"/>
        </w:numPr>
        <w:rPr>
          <w:bCs/>
          <w:sz w:val="23"/>
          <w:szCs w:val="23"/>
        </w:rPr>
      </w:pPr>
      <w:r w:rsidRPr="006D68D9">
        <w:rPr>
          <w:bCs/>
          <w:sz w:val="23"/>
          <w:szCs w:val="23"/>
        </w:rPr>
        <w:t>Adjourn</w:t>
      </w:r>
      <w:r w:rsidR="00151802">
        <w:rPr>
          <w:bCs/>
          <w:sz w:val="23"/>
          <w:szCs w:val="23"/>
        </w:rPr>
        <w:t xml:space="preserve">: </w:t>
      </w:r>
      <w:r w:rsidR="0009104B">
        <w:rPr>
          <w:bCs/>
          <w:sz w:val="23"/>
          <w:szCs w:val="23"/>
        </w:rPr>
        <w:t>Jim</w:t>
      </w:r>
      <w:r w:rsidR="00151802">
        <w:rPr>
          <w:bCs/>
          <w:sz w:val="23"/>
          <w:szCs w:val="23"/>
        </w:rPr>
        <w:t xml:space="preserve"> moved to adjourn the meeting at </w:t>
      </w:r>
      <w:r w:rsidR="0009104B">
        <w:rPr>
          <w:bCs/>
          <w:sz w:val="23"/>
          <w:szCs w:val="23"/>
        </w:rPr>
        <w:t>1</w:t>
      </w:r>
      <w:r w:rsidR="004D1682">
        <w:rPr>
          <w:bCs/>
          <w:sz w:val="23"/>
          <w:szCs w:val="23"/>
        </w:rPr>
        <w:t>0</w:t>
      </w:r>
      <w:r w:rsidR="0009104B">
        <w:rPr>
          <w:bCs/>
          <w:sz w:val="23"/>
          <w:szCs w:val="23"/>
        </w:rPr>
        <w:t>:</w:t>
      </w:r>
      <w:r w:rsidR="000B062E">
        <w:rPr>
          <w:bCs/>
          <w:sz w:val="23"/>
          <w:szCs w:val="23"/>
        </w:rPr>
        <w:t>33</w:t>
      </w:r>
      <w:r w:rsidR="00151802">
        <w:rPr>
          <w:bCs/>
          <w:sz w:val="23"/>
          <w:szCs w:val="23"/>
        </w:rPr>
        <w:t xml:space="preserve"> am</w:t>
      </w:r>
      <w:r w:rsidR="002E2330" w:rsidRPr="006D68D9">
        <w:rPr>
          <w:bCs/>
          <w:sz w:val="23"/>
          <w:szCs w:val="23"/>
        </w:rPr>
        <w:t xml:space="preserve">.  </w:t>
      </w:r>
      <w:r w:rsidR="000B062E">
        <w:rPr>
          <w:bCs/>
          <w:sz w:val="23"/>
          <w:szCs w:val="23"/>
        </w:rPr>
        <w:t>Stephanie</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was passed unanimously</w:t>
      </w:r>
      <w:r w:rsidRPr="006D68D9">
        <w:rPr>
          <w:bCs/>
          <w:sz w:val="23"/>
          <w:szCs w:val="23"/>
        </w:rPr>
        <w:t>.</w:t>
      </w:r>
    </w:p>
    <w:p w:rsidR="00EE70B4" w:rsidRPr="006D68D9" w:rsidRDefault="00EE70B4" w:rsidP="00E27526">
      <w:pPr>
        <w:rPr>
          <w:bCs/>
          <w:sz w:val="23"/>
          <w:szCs w:val="23"/>
        </w:rPr>
      </w:pPr>
    </w:p>
    <w:p w:rsidR="00B55BD3" w:rsidRPr="005506ED" w:rsidRDefault="00E27526" w:rsidP="004D1682">
      <w:pPr>
        <w:rPr>
          <w:bCs/>
          <w:sz w:val="23"/>
          <w:szCs w:val="23"/>
        </w:rPr>
      </w:pPr>
      <w:r w:rsidRPr="006D68D9">
        <w:rPr>
          <w:bCs/>
          <w:sz w:val="23"/>
          <w:szCs w:val="23"/>
        </w:rPr>
        <w:t xml:space="preserve">The next </w:t>
      </w:r>
      <w:r w:rsidR="00ED62EF" w:rsidRPr="006D68D9">
        <w:rPr>
          <w:bCs/>
          <w:sz w:val="23"/>
          <w:szCs w:val="23"/>
        </w:rPr>
        <w:t xml:space="preserve">regularly scheduled </w:t>
      </w:r>
      <w:r w:rsidRPr="006D68D9">
        <w:rPr>
          <w:bCs/>
          <w:sz w:val="23"/>
          <w:szCs w:val="23"/>
        </w:rPr>
        <w:t xml:space="preserve">meeting will be </w:t>
      </w:r>
      <w:r w:rsidR="0009104B">
        <w:rPr>
          <w:bCs/>
          <w:sz w:val="23"/>
          <w:szCs w:val="23"/>
        </w:rPr>
        <w:t xml:space="preserve">Thursday, </w:t>
      </w:r>
      <w:r w:rsidR="00756905">
        <w:rPr>
          <w:bCs/>
          <w:sz w:val="23"/>
          <w:szCs w:val="23"/>
        </w:rPr>
        <w:t>November 12</w:t>
      </w:r>
      <w:r w:rsidR="007527BC">
        <w:rPr>
          <w:bCs/>
          <w:sz w:val="23"/>
          <w:szCs w:val="23"/>
        </w:rPr>
        <w:t>, 2020</w:t>
      </w:r>
      <w:r w:rsidR="00F01B68" w:rsidRPr="006D68D9">
        <w:rPr>
          <w:bCs/>
          <w:sz w:val="23"/>
          <w:szCs w:val="23"/>
        </w:rPr>
        <w:t>, 10:00</w:t>
      </w:r>
      <w:r w:rsidR="006B7DC7" w:rsidRPr="006D68D9">
        <w:rPr>
          <w:bCs/>
          <w:sz w:val="23"/>
          <w:szCs w:val="23"/>
        </w:rPr>
        <w:t xml:space="preserve"> am</w:t>
      </w:r>
      <w:r w:rsidR="00105CBE" w:rsidRPr="006D68D9">
        <w:rPr>
          <w:bCs/>
          <w:sz w:val="23"/>
          <w:szCs w:val="23"/>
        </w:rPr>
        <w:t xml:space="preserve">, </w:t>
      </w:r>
      <w:r w:rsidR="00B55BD3">
        <w:rPr>
          <w:bCs/>
          <w:sz w:val="23"/>
          <w:szCs w:val="23"/>
        </w:rPr>
        <w:t xml:space="preserve">via </w:t>
      </w:r>
      <w:r w:rsidR="009D110F">
        <w:rPr>
          <w:bCs/>
          <w:sz w:val="23"/>
          <w:szCs w:val="23"/>
        </w:rPr>
        <w:t xml:space="preserve">video </w:t>
      </w:r>
      <w:r w:rsidR="0009104B">
        <w:rPr>
          <w:bCs/>
          <w:sz w:val="23"/>
          <w:szCs w:val="23"/>
        </w:rPr>
        <w:t>and</w:t>
      </w:r>
      <w:r w:rsidR="009D110F">
        <w:rPr>
          <w:bCs/>
          <w:sz w:val="23"/>
          <w:szCs w:val="23"/>
        </w:rPr>
        <w:t xml:space="preserve"> conference call</w:t>
      </w:r>
      <w:r w:rsidR="00132CBF">
        <w:rPr>
          <w:bCs/>
          <w:sz w:val="23"/>
          <w:szCs w:val="23"/>
        </w:rPr>
        <w:t>.</w:t>
      </w:r>
    </w:p>
    <w:sectPr w:rsidR="00B55BD3"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6713F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713F3">
      <w:rPr>
        <w:b/>
        <w:bCs/>
        <w:noProof/>
      </w:rPr>
      <w:t>2</w:t>
    </w:r>
    <w:r>
      <w:rPr>
        <w:b/>
        <w:bCs/>
      </w:rPr>
      <w:fldChar w:fldCharType="end"/>
    </w:r>
  </w:p>
  <w:p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7"/>
  </w:num>
  <w:num w:numId="5">
    <w:abstractNumId w:val="2"/>
  </w:num>
  <w:num w:numId="6">
    <w:abstractNumId w:val="8"/>
  </w:num>
  <w:num w:numId="7">
    <w:abstractNumId w:val="6"/>
  </w:num>
  <w:num w:numId="8">
    <w:abstractNumId w:val="3"/>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95"/>
    <w:rsid w:val="00000919"/>
    <w:rsid w:val="000046E5"/>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2C60"/>
    <w:rsid w:val="000806DB"/>
    <w:rsid w:val="000829E0"/>
    <w:rsid w:val="00084F1F"/>
    <w:rsid w:val="0009104B"/>
    <w:rsid w:val="00093F18"/>
    <w:rsid w:val="000A123E"/>
    <w:rsid w:val="000A4648"/>
    <w:rsid w:val="000A66DC"/>
    <w:rsid w:val="000A744D"/>
    <w:rsid w:val="000A7A9C"/>
    <w:rsid w:val="000B02BC"/>
    <w:rsid w:val="000B062E"/>
    <w:rsid w:val="000B5164"/>
    <w:rsid w:val="000B6981"/>
    <w:rsid w:val="000B6D43"/>
    <w:rsid w:val="000B7FEF"/>
    <w:rsid w:val="000C0BF9"/>
    <w:rsid w:val="000C12F6"/>
    <w:rsid w:val="000C1E23"/>
    <w:rsid w:val="000C430A"/>
    <w:rsid w:val="000C5CA6"/>
    <w:rsid w:val="000D034D"/>
    <w:rsid w:val="000D19C9"/>
    <w:rsid w:val="000E1FF7"/>
    <w:rsid w:val="000E2757"/>
    <w:rsid w:val="000E3045"/>
    <w:rsid w:val="000E30C0"/>
    <w:rsid w:val="000E5FCC"/>
    <w:rsid w:val="000E78E6"/>
    <w:rsid w:val="000F5CDB"/>
    <w:rsid w:val="000F6E77"/>
    <w:rsid w:val="000F7F65"/>
    <w:rsid w:val="001001DB"/>
    <w:rsid w:val="00105C0F"/>
    <w:rsid w:val="00105CBE"/>
    <w:rsid w:val="0011033F"/>
    <w:rsid w:val="00124980"/>
    <w:rsid w:val="00126BB8"/>
    <w:rsid w:val="00126BC3"/>
    <w:rsid w:val="00132C0B"/>
    <w:rsid w:val="00132CBF"/>
    <w:rsid w:val="00132EA6"/>
    <w:rsid w:val="001369C1"/>
    <w:rsid w:val="00137751"/>
    <w:rsid w:val="001378DD"/>
    <w:rsid w:val="001402C5"/>
    <w:rsid w:val="00145FED"/>
    <w:rsid w:val="00146B1B"/>
    <w:rsid w:val="0015160A"/>
    <w:rsid w:val="00151802"/>
    <w:rsid w:val="0015254C"/>
    <w:rsid w:val="001543FD"/>
    <w:rsid w:val="00160B15"/>
    <w:rsid w:val="0016591F"/>
    <w:rsid w:val="0017601C"/>
    <w:rsid w:val="0017652F"/>
    <w:rsid w:val="00177FFB"/>
    <w:rsid w:val="00185606"/>
    <w:rsid w:val="0019469F"/>
    <w:rsid w:val="00195C17"/>
    <w:rsid w:val="001A3AFB"/>
    <w:rsid w:val="001B5FCF"/>
    <w:rsid w:val="001B6EB3"/>
    <w:rsid w:val="001C5732"/>
    <w:rsid w:val="001C5A4B"/>
    <w:rsid w:val="001D5694"/>
    <w:rsid w:val="001D6D3F"/>
    <w:rsid w:val="001E03BF"/>
    <w:rsid w:val="001E1451"/>
    <w:rsid w:val="001E2B7A"/>
    <w:rsid w:val="001E36C5"/>
    <w:rsid w:val="001F3B46"/>
    <w:rsid w:val="002001BD"/>
    <w:rsid w:val="00203BA0"/>
    <w:rsid w:val="002041BC"/>
    <w:rsid w:val="00205117"/>
    <w:rsid w:val="002118AF"/>
    <w:rsid w:val="00211CFD"/>
    <w:rsid w:val="00214948"/>
    <w:rsid w:val="00216B6C"/>
    <w:rsid w:val="00223F2E"/>
    <w:rsid w:val="00224058"/>
    <w:rsid w:val="0022789C"/>
    <w:rsid w:val="00230B16"/>
    <w:rsid w:val="002314A9"/>
    <w:rsid w:val="0023512D"/>
    <w:rsid w:val="00236409"/>
    <w:rsid w:val="00236BAB"/>
    <w:rsid w:val="002452EB"/>
    <w:rsid w:val="00246227"/>
    <w:rsid w:val="002547D5"/>
    <w:rsid w:val="00254D1A"/>
    <w:rsid w:val="00256CCA"/>
    <w:rsid w:val="00257902"/>
    <w:rsid w:val="00270F59"/>
    <w:rsid w:val="002735BD"/>
    <w:rsid w:val="0027467E"/>
    <w:rsid w:val="00293D86"/>
    <w:rsid w:val="002940CC"/>
    <w:rsid w:val="00294557"/>
    <w:rsid w:val="00295EE3"/>
    <w:rsid w:val="00297B34"/>
    <w:rsid w:val="002A0DAC"/>
    <w:rsid w:val="002A174A"/>
    <w:rsid w:val="002A1C9A"/>
    <w:rsid w:val="002A421D"/>
    <w:rsid w:val="002A5829"/>
    <w:rsid w:val="002A5B34"/>
    <w:rsid w:val="002A7A09"/>
    <w:rsid w:val="002B17D9"/>
    <w:rsid w:val="002B2DE3"/>
    <w:rsid w:val="002B521B"/>
    <w:rsid w:val="002C3FE2"/>
    <w:rsid w:val="002C65C7"/>
    <w:rsid w:val="002D36A7"/>
    <w:rsid w:val="002E2330"/>
    <w:rsid w:val="002E77A3"/>
    <w:rsid w:val="002F08E7"/>
    <w:rsid w:val="00300FBE"/>
    <w:rsid w:val="00303F8E"/>
    <w:rsid w:val="0031258F"/>
    <w:rsid w:val="00313C1B"/>
    <w:rsid w:val="003168A5"/>
    <w:rsid w:val="00325A08"/>
    <w:rsid w:val="00334628"/>
    <w:rsid w:val="003348FA"/>
    <w:rsid w:val="003351FC"/>
    <w:rsid w:val="00335343"/>
    <w:rsid w:val="00335E92"/>
    <w:rsid w:val="003367A8"/>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5BCC"/>
    <w:rsid w:val="0038763B"/>
    <w:rsid w:val="003947D5"/>
    <w:rsid w:val="003958F0"/>
    <w:rsid w:val="00396F09"/>
    <w:rsid w:val="003A3F59"/>
    <w:rsid w:val="003A73AB"/>
    <w:rsid w:val="003B3AA3"/>
    <w:rsid w:val="003C0467"/>
    <w:rsid w:val="003C4813"/>
    <w:rsid w:val="003C639B"/>
    <w:rsid w:val="003C66F2"/>
    <w:rsid w:val="003D0B05"/>
    <w:rsid w:val="003D7AE8"/>
    <w:rsid w:val="003E0D76"/>
    <w:rsid w:val="003E68F0"/>
    <w:rsid w:val="003E7A2E"/>
    <w:rsid w:val="00413C6C"/>
    <w:rsid w:val="00415A6D"/>
    <w:rsid w:val="00417627"/>
    <w:rsid w:val="00421AC7"/>
    <w:rsid w:val="00422FA2"/>
    <w:rsid w:val="004270B1"/>
    <w:rsid w:val="00427BB4"/>
    <w:rsid w:val="00433877"/>
    <w:rsid w:val="00442014"/>
    <w:rsid w:val="004458F7"/>
    <w:rsid w:val="00450996"/>
    <w:rsid w:val="0045202E"/>
    <w:rsid w:val="0045208C"/>
    <w:rsid w:val="00453BA1"/>
    <w:rsid w:val="004566F2"/>
    <w:rsid w:val="004619EE"/>
    <w:rsid w:val="004652B8"/>
    <w:rsid w:val="00467081"/>
    <w:rsid w:val="00467DFB"/>
    <w:rsid w:val="00467FE5"/>
    <w:rsid w:val="00471BFB"/>
    <w:rsid w:val="004807F6"/>
    <w:rsid w:val="0049193B"/>
    <w:rsid w:val="00492545"/>
    <w:rsid w:val="004A4539"/>
    <w:rsid w:val="004A56D7"/>
    <w:rsid w:val="004B3F01"/>
    <w:rsid w:val="004B49B3"/>
    <w:rsid w:val="004B4AE3"/>
    <w:rsid w:val="004B4B79"/>
    <w:rsid w:val="004B5E03"/>
    <w:rsid w:val="004B63B9"/>
    <w:rsid w:val="004C23BC"/>
    <w:rsid w:val="004C6371"/>
    <w:rsid w:val="004C6997"/>
    <w:rsid w:val="004D1682"/>
    <w:rsid w:val="004D53D9"/>
    <w:rsid w:val="004D60F9"/>
    <w:rsid w:val="004D6A89"/>
    <w:rsid w:val="004E077F"/>
    <w:rsid w:val="004E15B2"/>
    <w:rsid w:val="004E2869"/>
    <w:rsid w:val="004E7A16"/>
    <w:rsid w:val="004F0BBB"/>
    <w:rsid w:val="004F1DDF"/>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553"/>
    <w:rsid w:val="00555E58"/>
    <w:rsid w:val="00557E85"/>
    <w:rsid w:val="0056075C"/>
    <w:rsid w:val="00561A89"/>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4B5A"/>
    <w:rsid w:val="005B0EC4"/>
    <w:rsid w:val="005B0F75"/>
    <w:rsid w:val="005B5AAD"/>
    <w:rsid w:val="005C6ABE"/>
    <w:rsid w:val="005D6C4F"/>
    <w:rsid w:val="005E2E9E"/>
    <w:rsid w:val="005E3E43"/>
    <w:rsid w:val="005E5457"/>
    <w:rsid w:val="005F0A8F"/>
    <w:rsid w:val="005F3822"/>
    <w:rsid w:val="005F45D6"/>
    <w:rsid w:val="006002B2"/>
    <w:rsid w:val="00605CE2"/>
    <w:rsid w:val="00612D60"/>
    <w:rsid w:val="00612E85"/>
    <w:rsid w:val="006147E3"/>
    <w:rsid w:val="00621EC3"/>
    <w:rsid w:val="006232E7"/>
    <w:rsid w:val="00624737"/>
    <w:rsid w:val="00626AF9"/>
    <w:rsid w:val="006310D2"/>
    <w:rsid w:val="006318D9"/>
    <w:rsid w:val="00632049"/>
    <w:rsid w:val="00634A7E"/>
    <w:rsid w:val="0063683A"/>
    <w:rsid w:val="0063699A"/>
    <w:rsid w:val="00640C78"/>
    <w:rsid w:val="006468A8"/>
    <w:rsid w:val="00650414"/>
    <w:rsid w:val="0065307F"/>
    <w:rsid w:val="00662337"/>
    <w:rsid w:val="006643C2"/>
    <w:rsid w:val="006645F5"/>
    <w:rsid w:val="006713F3"/>
    <w:rsid w:val="00671F18"/>
    <w:rsid w:val="006763C8"/>
    <w:rsid w:val="006772DB"/>
    <w:rsid w:val="006818C5"/>
    <w:rsid w:val="00682C84"/>
    <w:rsid w:val="0068302E"/>
    <w:rsid w:val="0068711B"/>
    <w:rsid w:val="00690923"/>
    <w:rsid w:val="00690BFC"/>
    <w:rsid w:val="006924DC"/>
    <w:rsid w:val="006937A2"/>
    <w:rsid w:val="0069483D"/>
    <w:rsid w:val="00694B6F"/>
    <w:rsid w:val="00696EBF"/>
    <w:rsid w:val="00697618"/>
    <w:rsid w:val="006A02A2"/>
    <w:rsid w:val="006B32A0"/>
    <w:rsid w:val="006B5CD3"/>
    <w:rsid w:val="006B5EB5"/>
    <w:rsid w:val="006B7DC7"/>
    <w:rsid w:val="006C0A1F"/>
    <w:rsid w:val="006C27CB"/>
    <w:rsid w:val="006C40D5"/>
    <w:rsid w:val="006C411E"/>
    <w:rsid w:val="006C6E97"/>
    <w:rsid w:val="006C78FB"/>
    <w:rsid w:val="006D3A58"/>
    <w:rsid w:val="006D4725"/>
    <w:rsid w:val="006D68D9"/>
    <w:rsid w:val="006D68FB"/>
    <w:rsid w:val="006E4684"/>
    <w:rsid w:val="006E61D2"/>
    <w:rsid w:val="006F05D8"/>
    <w:rsid w:val="006F3BD3"/>
    <w:rsid w:val="006F4F99"/>
    <w:rsid w:val="006F66F2"/>
    <w:rsid w:val="006F703E"/>
    <w:rsid w:val="007053B4"/>
    <w:rsid w:val="00707D6D"/>
    <w:rsid w:val="00710FFE"/>
    <w:rsid w:val="007131B9"/>
    <w:rsid w:val="0071333D"/>
    <w:rsid w:val="007152FE"/>
    <w:rsid w:val="0072342D"/>
    <w:rsid w:val="0072505F"/>
    <w:rsid w:val="00725900"/>
    <w:rsid w:val="00727E3F"/>
    <w:rsid w:val="0074761E"/>
    <w:rsid w:val="00747BF8"/>
    <w:rsid w:val="007527BC"/>
    <w:rsid w:val="00752C24"/>
    <w:rsid w:val="007553F7"/>
    <w:rsid w:val="00756905"/>
    <w:rsid w:val="007603AB"/>
    <w:rsid w:val="00760AE0"/>
    <w:rsid w:val="00765C01"/>
    <w:rsid w:val="0077104D"/>
    <w:rsid w:val="007722F4"/>
    <w:rsid w:val="0077433D"/>
    <w:rsid w:val="00775BF1"/>
    <w:rsid w:val="00780A10"/>
    <w:rsid w:val="007839B6"/>
    <w:rsid w:val="00786FD6"/>
    <w:rsid w:val="00793061"/>
    <w:rsid w:val="007952D5"/>
    <w:rsid w:val="007962A3"/>
    <w:rsid w:val="007A473A"/>
    <w:rsid w:val="007B02B3"/>
    <w:rsid w:val="007B0DE6"/>
    <w:rsid w:val="007B13A2"/>
    <w:rsid w:val="007C26C0"/>
    <w:rsid w:val="007C3D44"/>
    <w:rsid w:val="007C6553"/>
    <w:rsid w:val="007C65D0"/>
    <w:rsid w:val="007C6FFF"/>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35FE"/>
    <w:rsid w:val="00843D15"/>
    <w:rsid w:val="00850D17"/>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920C7"/>
    <w:rsid w:val="00895DF3"/>
    <w:rsid w:val="008A08CC"/>
    <w:rsid w:val="008A0B2D"/>
    <w:rsid w:val="008A404D"/>
    <w:rsid w:val="008A4633"/>
    <w:rsid w:val="008A5C5A"/>
    <w:rsid w:val="008B4FDC"/>
    <w:rsid w:val="008B7575"/>
    <w:rsid w:val="008C29A7"/>
    <w:rsid w:val="008C35FE"/>
    <w:rsid w:val="008C41B3"/>
    <w:rsid w:val="008C4C42"/>
    <w:rsid w:val="008C51E1"/>
    <w:rsid w:val="008C5307"/>
    <w:rsid w:val="008C57A0"/>
    <w:rsid w:val="008C70ED"/>
    <w:rsid w:val="008C7E28"/>
    <w:rsid w:val="008D4D13"/>
    <w:rsid w:val="008D6311"/>
    <w:rsid w:val="008E1F09"/>
    <w:rsid w:val="008E4C2E"/>
    <w:rsid w:val="008F0D28"/>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42B40"/>
    <w:rsid w:val="00942F2F"/>
    <w:rsid w:val="00945968"/>
    <w:rsid w:val="00945DFB"/>
    <w:rsid w:val="00951620"/>
    <w:rsid w:val="00951AA1"/>
    <w:rsid w:val="00951DBC"/>
    <w:rsid w:val="009522A9"/>
    <w:rsid w:val="009533D2"/>
    <w:rsid w:val="009556A6"/>
    <w:rsid w:val="00960BF2"/>
    <w:rsid w:val="00960CBD"/>
    <w:rsid w:val="00965014"/>
    <w:rsid w:val="0096751D"/>
    <w:rsid w:val="00967E99"/>
    <w:rsid w:val="009703DB"/>
    <w:rsid w:val="009712D4"/>
    <w:rsid w:val="0097264E"/>
    <w:rsid w:val="00977219"/>
    <w:rsid w:val="009908C9"/>
    <w:rsid w:val="0099232E"/>
    <w:rsid w:val="009926A7"/>
    <w:rsid w:val="00992C0C"/>
    <w:rsid w:val="00993D05"/>
    <w:rsid w:val="0099617E"/>
    <w:rsid w:val="009A0783"/>
    <w:rsid w:val="009A34CD"/>
    <w:rsid w:val="009A43F0"/>
    <w:rsid w:val="009A4BE3"/>
    <w:rsid w:val="009A6D6C"/>
    <w:rsid w:val="009B2564"/>
    <w:rsid w:val="009B3200"/>
    <w:rsid w:val="009C1559"/>
    <w:rsid w:val="009C48DB"/>
    <w:rsid w:val="009C4F8B"/>
    <w:rsid w:val="009C4FF3"/>
    <w:rsid w:val="009C54F3"/>
    <w:rsid w:val="009D110F"/>
    <w:rsid w:val="009D3ABB"/>
    <w:rsid w:val="009D5088"/>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190B"/>
    <w:rsid w:val="00A23165"/>
    <w:rsid w:val="00A2555F"/>
    <w:rsid w:val="00A25AFE"/>
    <w:rsid w:val="00A261C2"/>
    <w:rsid w:val="00A27C83"/>
    <w:rsid w:val="00A33A51"/>
    <w:rsid w:val="00A36F45"/>
    <w:rsid w:val="00A36FDF"/>
    <w:rsid w:val="00A377DB"/>
    <w:rsid w:val="00A47177"/>
    <w:rsid w:val="00A52F95"/>
    <w:rsid w:val="00A53590"/>
    <w:rsid w:val="00A60379"/>
    <w:rsid w:val="00A607FA"/>
    <w:rsid w:val="00A62A55"/>
    <w:rsid w:val="00A63CEB"/>
    <w:rsid w:val="00A64478"/>
    <w:rsid w:val="00A64C41"/>
    <w:rsid w:val="00A674E1"/>
    <w:rsid w:val="00A6757A"/>
    <w:rsid w:val="00A67F59"/>
    <w:rsid w:val="00A712DB"/>
    <w:rsid w:val="00A73475"/>
    <w:rsid w:val="00A73EC7"/>
    <w:rsid w:val="00A81152"/>
    <w:rsid w:val="00A81F24"/>
    <w:rsid w:val="00A84776"/>
    <w:rsid w:val="00A91C83"/>
    <w:rsid w:val="00A91D36"/>
    <w:rsid w:val="00A9383D"/>
    <w:rsid w:val="00A939DE"/>
    <w:rsid w:val="00A950D1"/>
    <w:rsid w:val="00A95269"/>
    <w:rsid w:val="00A96A23"/>
    <w:rsid w:val="00AA0BFD"/>
    <w:rsid w:val="00AA25BF"/>
    <w:rsid w:val="00AA573F"/>
    <w:rsid w:val="00AB0C90"/>
    <w:rsid w:val="00AB0F8A"/>
    <w:rsid w:val="00AB1098"/>
    <w:rsid w:val="00AC2B11"/>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7FE"/>
    <w:rsid w:val="00B26B9B"/>
    <w:rsid w:val="00B32AB5"/>
    <w:rsid w:val="00B352DA"/>
    <w:rsid w:val="00B36FF8"/>
    <w:rsid w:val="00B40764"/>
    <w:rsid w:val="00B45BBA"/>
    <w:rsid w:val="00B46BF0"/>
    <w:rsid w:val="00B530A6"/>
    <w:rsid w:val="00B55AA3"/>
    <w:rsid w:val="00B55BD3"/>
    <w:rsid w:val="00B62FBC"/>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C06DA"/>
    <w:rsid w:val="00BC0EEE"/>
    <w:rsid w:val="00BC21DC"/>
    <w:rsid w:val="00BC3D06"/>
    <w:rsid w:val="00BC570C"/>
    <w:rsid w:val="00BC5957"/>
    <w:rsid w:val="00BD222C"/>
    <w:rsid w:val="00BE2B77"/>
    <w:rsid w:val="00BE4D0F"/>
    <w:rsid w:val="00BE6434"/>
    <w:rsid w:val="00BE68DF"/>
    <w:rsid w:val="00BF098E"/>
    <w:rsid w:val="00BF3286"/>
    <w:rsid w:val="00BF49C2"/>
    <w:rsid w:val="00BF4A72"/>
    <w:rsid w:val="00BF5359"/>
    <w:rsid w:val="00BF69AF"/>
    <w:rsid w:val="00C01122"/>
    <w:rsid w:val="00C0770E"/>
    <w:rsid w:val="00C10B51"/>
    <w:rsid w:val="00C10C18"/>
    <w:rsid w:val="00C17A35"/>
    <w:rsid w:val="00C24C85"/>
    <w:rsid w:val="00C261C7"/>
    <w:rsid w:val="00C27CC0"/>
    <w:rsid w:val="00C35B41"/>
    <w:rsid w:val="00C41480"/>
    <w:rsid w:val="00C424D4"/>
    <w:rsid w:val="00C42D28"/>
    <w:rsid w:val="00C4610F"/>
    <w:rsid w:val="00C5177E"/>
    <w:rsid w:val="00C55120"/>
    <w:rsid w:val="00C5550E"/>
    <w:rsid w:val="00C566E1"/>
    <w:rsid w:val="00C6196A"/>
    <w:rsid w:val="00C64731"/>
    <w:rsid w:val="00C866FF"/>
    <w:rsid w:val="00C87965"/>
    <w:rsid w:val="00C9146A"/>
    <w:rsid w:val="00C91DF3"/>
    <w:rsid w:val="00C926F3"/>
    <w:rsid w:val="00CA3A0E"/>
    <w:rsid w:val="00CB152E"/>
    <w:rsid w:val="00CB30E8"/>
    <w:rsid w:val="00CB438F"/>
    <w:rsid w:val="00CB690A"/>
    <w:rsid w:val="00CD1419"/>
    <w:rsid w:val="00CE025F"/>
    <w:rsid w:val="00CE0940"/>
    <w:rsid w:val="00CE21E9"/>
    <w:rsid w:val="00CE36D9"/>
    <w:rsid w:val="00CF1634"/>
    <w:rsid w:val="00CF2067"/>
    <w:rsid w:val="00CF3C6B"/>
    <w:rsid w:val="00CF7DA1"/>
    <w:rsid w:val="00D01013"/>
    <w:rsid w:val="00D01BEF"/>
    <w:rsid w:val="00D02624"/>
    <w:rsid w:val="00D0574A"/>
    <w:rsid w:val="00D0622D"/>
    <w:rsid w:val="00D06D77"/>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7714A"/>
    <w:rsid w:val="00D771D1"/>
    <w:rsid w:val="00D817FC"/>
    <w:rsid w:val="00D8295F"/>
    <w:rsid w:val="00D92366"/>
    <w:rsid w:val="00D92913"/>
    <w:rsid w:val="00D93172"/>
    <w:rsid w:val="00D955E2"/>
    <w:rsid w:val="00DA111C"/>
    <w:rsid w:val="00DA2140"/>
    <w:rsid w:val="00DA5958"/>
    <w:rsid w:val="00DA727F"/>
    <w:rsid w:val="00DB12FD"/>
    <w:rsid w:val="00DB1619"/>
    <w:rsid w:val="00DB249F"/>
    <w:rsid w:val="00DB37DC"/>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0693"/>
    <w:rsid w:val="00E11EF2"/>
    <w:rsid w:val="00E174F3"/>
    <w:rsid w:val="00E215E4"/>
    <w:rsid w:val="00E222B0"/>
    <w:rsid w:val="00E228DA"/>
    <w:rsid w:val="00E24B4E"/>
    <w:rsid w:val="00E27526"/>
    <w:rsid w:val="00E34B49"/>
    <w:rsid w:val="00E3618D"/>
    <w:rsid w:val="00E36E3A"/>
    <w:rsid w:val="00E40D33"/>
    <w:rsid w:val="00E4245D"/>
    <w:rsid w:val="00E453E8"/>
    <w:rsid w:val="00E45B72"/>
    <w:rsid w:val="00E46F33"/>
    <w:rsid w:val="00E46F45"/>
    <w:rsid w:val="00E47B95"/>
    <w:rsid w:val="00E5084F"/>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6E1D"/>
    <w:rsid w:val="00EB124E"/>
    <w:rsid w:val="00EB3C8C"/>
    <w:rsid w:val="00EB3FEC"/>
    <w:rsid w:val="00EB6495"/>
    <w:rsid w:val="00EC07E2"/>
    <w:rsid w:val="00EC1B21"/>
    <w:rsid w:val="00EC3538"/>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31D00"/>
    <w:rsid w:val="00F3335A"/>
    <w:rsid w:val="00F3776C"/>
    <w:rsid w:val="00F4014C"/>
    <w:rsid w:val="00F424ED"/>
    <w:rsid w:val="00F46594"/>
    <w:rsid w:val="00F46816"/>
    <w:rsid w:val="00F50B89"/>
    <w:rsid w:val="00F50DF2"/>
    <w:rsid w:val="00F510A0"/>
    <w:rsid w:val="00F51C7D"/>
    <w:rsid w:val="00F56E1A"/>
    <w:rsid w:val="00F6798C"/>
    <w:rsid w:val="00F7527C"/>
    <w:rsid w:val="00F82D50"/>
    <w:rsid w:val="00F8537A"/>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17C4328"/>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34E3-3278-42E9-AF21-6C7EB4AC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4</cp:revision>
  <cp:lastPrinted>2019-11-15T20:00:00Z</cp:lastPrinted>
  <dcterms:created xsi:type="dcterms:W3CDTF">2020-10-15T13:51:00Z</dcterms:created>
  <dcterms:modified xsi:type="dcterms:W3CDTF">2020-11-05T18:44:00Z</dcterms:modified>
</cp:coreProperties>
</file>