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E0DE" w14:textId="1F704AC3" w:rsidR="007F4995" w:rsidRDefault="00C92AF6" w:rsidP="008F4D57">
      <w:pPr>
        <w:jc w:val="center"/>
      </w:pPr>
      <w:r>
        <w:rPr>
          <w:noProof/>
          <w:sz w:val="22"/>
          <w:szCs w:val="22"/>
        </w:rPr>
        <w:drawing>
          <wp:inline distT="0" distB="0" distL="0" distR="0" wp14:anchorId="100CC710" wp14:editId="491C02F0">
            <wp:extent cx="457200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771650"/>
                    </a:xfrm>
                    <a:prstGeom prst="rect">
                      <a:avLst/>
                    </a:prstGeom>
                    <a:noFill/>
                    <a:ln>
                      <a:noFill/>
                    </a:ln>
                  </pic:spPr>
                </pic:pic>
              </a:graphicData>
            </a:graphic>
          </wp:inline>
        </w:drawing>
      </w:r>
    </w:p>
    <w:p w14:paraId="56AD8827" w14:textId="77777777" w:rsidR="00AA25BF" w:rsidRDefault="00AA25BF" w:rsidP="007F4995"/>
    <w:p w14:paraId="5A4D2266" w14:textId="77777777" w:rsidR="007F4995" w:rsidRDefault="000D0D94" w:rsidP="007F4995">
      <w:pPr>
        <w:pStyle w:val="Heading4"/>
        <w:rPr>
          <w:rFonts w:ascii="Arial" w:hAnsi="Arial" w:cs="Arial"/>
        </w:rPr>
      </w:pPr>
      <w:r>
        <w:rPr>
          <w:rFonts w:ascii="Arial" w:hAnsi="Arial" w:cs="Arial"/>
        </w:rPr>
        <w:t xml:space="preserve">Polk Decat </w:t>
      </w:r>
      <w:r w:rsidR="007F4995">
        <w:rPr>
          <w:rFonts w:ascii="Arial" w:hAnsi="Arial" w:cs="Arial"/>
        </w:rPr>
        <w:t>EXECUTIVE COMMITTEE</w:t>
      </w:r>
      <w:r w:rsidR="001E03BF">
        <w:rPr>
          <w:rFonts w:ascii="Arial" w:hAnsi="Arial" w:cs="Arial"/>
        </w:rPr>
        <w:t xml:space="preserve"> </w:t>
      </w:r>
      <w:r w:rsidR="008C41B3">
        <w:rPr>
          <w:rFonts w:ascii="Arial" w:hAnsi="Arial" w:cs="Arial"/>
        </w:rPr>
        <w:t>Meeting</w:t>
      </w:r>
    </w:p>
    <w:p w14:paraId="5C2D81EA" w14:textId="7020612A"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C97B70">
        <w:rPr>
          <w:rFonts w:ascii="Arial" w:hAnsi="Arial" w:cs="Arial"/>
          <w:b/>
          <w:bCs/>
          <w:sz w:val="28"/>
        </w:rPr>
        <w:t>September 22</w:t>
      </w:r>
      <w:r w:rsidR="005D5C82">
        <w:rPr>
          <w:rFonts w:ascii="Arial" w:hAnsi="Arial" w:cs="Arial"/>
          <w:b/>
          <w:bCs/>
          <w:sz w:val="28"/>
        </w:rPr>
        <w:t>, 2022</w:t>
      </w:r>
    </w:p>
    <w:p w14:paraId="58DDC632" w14:textId="77777777" w:rsidR="00AA25BF" w:rsidRDefault="00AA25BF" w:rsidP="007F4995">
      <w:pPr>
        <w:overflowPunct w:val="0"/>
        <w:autoSpaceDE w:val="0"/>
        <w:autoSpaceDN w:val="0"/>
        <w:adjustRightInd w:val="0"/>
        <w:jc w:val="center"/>
        <w:rPr>
          <w:rFonts w:ascii="Arial" w:hAnsi="Arial" w:cs="Arial"/>
          <w:b/>
          <w:bCs/>
          <w:sz w:val="28"/>
          <w:szCs w:val="20"/>
        </w:rPr>
      </w:pPr>
    </w:p>
    <w:p w14:paraId="4F096459" w14:textId="77777777"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14:paraId="365B91A9" w14:textId="77777777"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14:paraId="71EFC660" w14:textId="1B848AF0" w:rsidR="003778A5" w:rsidRPr="00610AB5" w:rsidRDefault="00B946B0" w:rsidP="00610AB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526360">
        <w:rPr>
          <w:bCs/>
          <w:sz w:val="23"/>
          <w:szCs w:val="23"/>
        </w:rPr>
        <w:t xml:space="preserve"> in person at the Polk County Family Enrichment Center Conference Room</w:t>
      </w:r>
      <w:r w:rsidR="003A3F59">
        <w:rPr>
          <w:bCs/>
          <w:sz w:val="23"/>
          <w:szCs w:val="23"/>
        </w:rPr>
        <w:t>,</w:t>
      </w:r>
      <w:r w:rsidR="00F01B68" w:rsidRPr="004566F2">
        <w:rPr>
          <w:bCs/>
          <w:sz w:val="23"/>
          <w:szCs w:val="23"/>
        </w:rPr>
        <w:t xml:space="preserve"> at </w:t>
      </w:r>
      <w:r w:rsidR="00C97B70">
        <w:rPr>
          <w:bCs/>
          <w:sz w:val="23"/>
          <w:szCs w:val="23"/>
        </w:rPr>
        <w:t>12:08 pm</w:t>
      </w:r>
      <w:r w:rsidR="003A3F59">
        <w:rPr>
          <w:bCs/>
          <w:sz w:val="23"/>
          <w:szCs w:val="23"/>
        </w:rPr>
        <w:t xml:space="preserve"> by </w:t>
      </w:r>
      <w:r w:rsidR="002F0AAD">
        <w:rPr>
          <w:bCs/>
          <w:sz w:val="23"/>
          <w:szCs w:val="23"/>
        </w:rPr>
        <w:t>Eric Kool</w:t>
      </w:r>
      <w:r w:rsidR="003A3F59">
        <w:rPr>
          <w:bCs/>
          <w:sz w:val="23"/>
          <w:szCs w:val="23"/>
        </w:rPr>
        <w:t>.  Also p</w:t>
      </w:r>
      <w:r w:rsidR="00F46816" w:rsidRPr="004566F2">
        <w:rPr>
          <w:bCs/>
          <w:sz w:val="23"/>
          <w:szCs w:val="23"/>
        </w:rPr>
        <w:t xml:space="preserve">resent </w:t>
      </w:r>
      <w:r w:rsidR="00430DC5">
        <w:rPr>
          <w:bCs/>
          <w:sz w:val="23"/>
          <w:szCs w:val="23"/>
        </w:rPr>
        <w:t>were</w:t>
      </w:r>
      <w:r w:rsidR="0052665D">
        <w:rPr>
          <w:bCs/>
          <w:sz w:val="23"/>
          <w:szCs w:val="23"/>
        </w:rPr>
        <w:t xml:space="preserve"> </w:t>
      </w:r>
      <w:r w:rsidR="00610AB5">
        <w:rPr>
          <w:bCs/>
          <w:sz w:val="23"/>
          <w:szCs w:val="23"/>
        </w:rPr>
        <w:t>Jana Rhoads,</w:t>
      </w:r>
      <w:r w:rsidR="000D0D94">
        <w:rPr>
          <w:bCs/>
          <w:sz w:val="23"/>
          <w:szCs w:val="23"/>
        </w:rPr>
        <w:t xml:space="preserve"> John Hawkins, </w:t>
      </w:r>
      <w:r w:rsidR="00C97B70">
        <w:rPr>
          <w:bCs/>
          <w:sz w:val="23"/>
          <w:szCs w:val="23"/>
        </w:rPr>
        <w:t xml:space="preserve">and </w:t>
      </w:r>
      <w:r w:rsidR="00526360">
        <w:rPr>
          <w:bCs/>
          <w:sz w:val="23"/>
          <w:szCs w:val="23"/>
        </w:rPr>
        <w:t xml:space="preserve">Andrea </w:t>
      </w:r>
      <w:proofErr w:type="spellStart"/>
      <w:r w:rsidR="00526360">
        <w:rPr>
          <w:bCs/>
          <w:sz w:val="23"/>
          <w:szCs w:val="23"/>
        </w:rPr>
        <w:t>Vitzthum</w:t>
      </w:r>
      <w:proofErr w:type="spellEnd"/>
      <w:r w:rsidR="00526360">
        <w:rPr>
          <w:bCs/>
          <w:sz w:val="23"/>
          <w:szCs w:val="23"/>
        </w:rPr>
        <w:t xml:space="preserve">, </w:t>
      </w:r>
      <w:r w:rsidR="00610AB5">
        <w:rPr>
          <w:bCs/>
          <w:sz w:val="23"/>
          <w:szCs w:val="23"/>
        </w:rPr>
        <w:t xml:space="preserve">as well as Joy Ihle from Polk County CFYS, </w:t>
      </w:r>
      <w:r w:rsidR="000D0D94">
        <w:rPr>
          <w:bCs/>
          <w:sz w:val="23"/>
          <w:szCs w:val="23"/>
        </w:rPr>
        <w:t>Teresa Burke</w:t>
      </w:r>
      <w:r w:rsidR="00C97B70">
        <w:rPr>
          <w:bCs/>
          <w:sz w:val="23"/>
          <w:szCs w:val="23"/>
        </w:rPr>
        <w:t>, Diamond Denney,</w:t>
      </w:r>
      <w:r w:rsidR="00526360">
        <w:rPr>
          <w:bCs/>
          <w:sz w:val="23"/>
          <w:szCs w:val="23"/>
        </w:rPr>
        <w:t xml:space="preserve"> and Cassie Kilgore</w:t>
      </w:r>
      <w:r w:rsidR="00C97B70">
        <w:rPr>
          <w:bCs/>
          <w:sz w:val="23"/>
          <w:szCs w:val="23"/>
        </w:rPr>
        <w:t xml:space="preserve"> from Polk Decategorization</w:t>
      </w:r>
      <w:r w:rsidR="00610AB5">
        <w:rPr>
          <w:bCs/>
          <w:sz w:val="23"/>
          <w:szCs w:val="23"/>
        </w:rPr>
        <w:t>.</w:t>
      </w:r>
      <w:r w:rsidR="00EA3914" w:rsidRPr="00610AB5">
        <w:rPr>
          <w:bCs/>
          <w:sz w:val="23"/>
          <w:szCs w:val="23"/>
        </w:rPr>
        <w:t xml:space="preserve">  </w:t>
      </w:r>
      <w:r w:rsidR="00C97B70">
        <w:rPr>
          <w:bCs/>
          <w:sz w:val="23"/>
          <w:szCs w:val="23"/>
        </w:rPr>
        <w:t>Absent was Tamra Jurgemeyer.</w:t>
      </w:r>
    </w:p>
    <w:p w14:paraId="169A43BE" w14:textId="77777777" w:rsidR="004566F2" w:rsidRDefault="004566F2" w:rsidP="004566F2">
      <w:pPr>
        <w:overflowPunct w:val="0"/>
        <w:autoSpaceDE w:val="0"/>
        <w:autoSpaceDN w:val="0"/>
        <w:adjustRightInd w:val="0"/>
        <w:ind w:left="720"/>
        <w:rPr>
          <w:bCs/>
          <w:sz w:val="23"/>
          <w:szCs w:val="23"/>
        </w:rPr>
      </w:pPr>
    </w:p>
    <w:p w14:paraId="37259509" w14:textId="2A3D5B73" w:rsidR="004D6E14" w:rsidRDefault="004448B7" w:rsidP="000D0D94">
      <w:pPr>
        <w:pStyle w:val="ListParagraph"/>
        <w:numPr>
          <w:ilvl w:val="0"/>
          <w:numId w:val="1"/>
        </w:numPr>
        <w:overflowPunct w:val="0"/>
        <w:autoSpaceDE w:val="0"/>
        <w:autoSpaceDN w:val="0"/>
        <w:adjustRightInd w:val="0"/>
        <w:rPr>
          <w:bCs/>
          <w:sz w:val="23"/>
          <w:szCs w:val="23"/>
        </w:rPr>
      </w:pPr>
      <w:r w:rsidRPr="00F05EBD">
        <w:rPr>
          <w:sz w:val="22"/>
          <w:szCs w:val="22"/>
        </w:rPr>
        <w:t xml:space="preserve">Review and approval of </w:t>
      </w:r>
      <w:r>
        <w:rPr>
          <w:sz w:val="22"/>
          <w:szCs w:val="22"/>
        </w:rPr>
        <w:t xml:space="preserve">the </w:t>
      </w:r>
      <w:r w:rsidR="00C97B70">
        <w:rPr>
          <w:sz w:val="22"/>
          <w:szCs w:val="22"/>
        </w:rPr>
        <w:t>August 11</w:t>
      </w:r>
      <w:r w:rsidR="00610AB5">
        <w:rPr>
          <w:sz w:val="22"/>
          <w:szCs w:val="22"/>
        </w:rPr>
        <w:t>,</w:t>
      </w:r>
      <w:r>
        <w:rPr>
          <w:sz w:val="22"/>
          <w:szCs w:val="22"/>
        </w:rPr>
        <w:t xml:space="preserve"> 2022, meeting </w:t>
      </w:r>
      <w:r w:rsidRPr="00F05EBD">
        <w:rPr>
          <w:sz w:val="22"/>
          <w:szCs w:val="22"/>
        </w:rPr>
        <w:t>minutes</w:t>
      </w:r>
      <w:r w:rsidR="000D0D94">
        <w:rPr>
          <w:bCs/>
          <w:sz w:val="23"/>
          <w:szCs w:val="23"/>
        </w:rPr>
        <w:t>.</w:t>
      </w:r>
    </w:p>
    <w:p w14:paraId="37D338E9" w14:textId="2B44280E" w:rsidR="000D0D94" w:rsidRDefault="00C97B70" w:rsidP="000D0D94">
      <w:pPr>
        <w:pStyle w:val="ListParagraph"/>
        <w:numPr>
          <w:ilvl w:val="1"/>
          <w:numId w:val="1"/>
        </w:numPr>
        <w:overflowPunct w:val="0"/>
        <w:autoSpaceDE w:val="0"/>
        <w:autoSpaceDN w:val="0"/>
        <w:adjustRightInd w:val="0"/>
        <w:rPr>
          <w:bCs/>
          <w:sz w:val="23"/>
          <w:szCs w:val="23"/>
        </w:rPr>
      </w:pPr>
      <w:r>
        <w:rPr>
          <w:bCs/>
          <w:sz w:val="23"/>
          <w:szCs w:val="23"/>
        </w:rPr>
        <w:t>Andrea</w:t>
      </w:r>
      <w:r w:rsidR="000D0D94">
        <w:rPr>
          <w:bCs/>
          <w:sz w:val="23"/>
          <w:szCs w:val="23"/>
        </w:rPr>
        <w:t xml:space="preserve"> moved to approve the </w:t>
      </w:r>
      <w:r>
        <w:rPr>
          <w:bCs/>
          <w:sz w:val="23"/>
          <w:szCs w:val="23"/>
        </w:rPr>
        <w:t>August 11</w:t>
      </w:r>
      <w:r w:rsidR="00610AB5">
        <w:rPr>
          <w:bCs/>
          <w:sz w:val="23"/>
          <w:szCs w:val="23"/>
        </w:rPr>
        <w:t xml:space="preserve">, 2022, </w:t>
      </w:r>
      <w:r w:rsidR="000D0D94">
        <w:rPr>
          <w:bCs/>
          <w:sz w:val="23"/>
          <w:szCs w:val="23"/>
        </w:rPr>
        <w:t>minutes</w:t>
      </w:r>
      <w:r w:rsidR="00526360">
        <w:rPr>
          <w:bCs/>
          <w:sz w:val="23"/>
          <w:szCs w:val="23"/>
        </w:rPr>
        <w:t xml:space="preserve">.  </w:t>
      </w:r>
      <w:r>
        <w:rPr>
          <w:bCs/>
          <w:sz w:val="23"/>
          <w:szCs w:val="23"/>
        </w:rPr>
        <w:t>Jana</w:t>
      </w:r>
      <w:r w:rsidR="000D0D94">
        <w:rPr>
          <w:bCs/>
          <w:sz w:val="23"/>
          <w:szCs w:val="23"/>
        </w:rPr>
        <w:t xml:space="preserve"> seconded and the motion was carried by unanimous vote.</w:t>
      </w:r>
    </w:p>
    <w:p w14:paraId="3D3B16CA" w14:textId="77777777" w:rsidR="000D0D94" w:rsidRDefault="000D0D94" w:rsidP="000D0D94">
      <w:pPr>
        <w:overflowPunct w:val="0"/>
        <w:autoSpaceDE w:val="0"/>
        <w:autoSpaceDN w:val="0"/>
        <w:adjustRightInd w:val="0"/>
        <w:rPr>
          <w:bCs/>
          <w:sz w:val="23"/>
          <w:szCs w:val="23"/>
        </w:rPr>
      </w:pPr>
    </w:p>
    <w:p w14:paraId="1EE61C8D" w14:textId="2363A081" w:rsidR="000D0D94" w:rsidRDefault="000D0D94" w:rsidP="000D0D94">
      <w:pPr>
        <w:pStyle w:val="ListParagraph"/>
        <w:numPr>
          <w:ilvl w:val="0"/>
          <w:numId w:val="1"/>
        </w:numPr>
        <w:overflowPunct w:val="0"/>
        <w:autoSpaceDE w:val="0"/>
        <w:autoSpaceDN w:val="0"/>
        <w:adjustRightInd w:val="0"/>
        <w:rPr>
          <w:bCs/>
          <w:sz w:val="23"/>
          <w:szCs w:val="23"/>
        </w:rPr>
      </w:pPr>
      <w:r>
        <w:rPr>
          <w:bCs/>
          <w:sz w:val="23"/>
          <w:szCs w:val="23"/>
        </w:rPr>
        <w:t xml:space="preserve">Review of </w:t>
      </w:r>
      <w:r w:rsidR="00EA3914">
        <w:rPr>
          <w:bCs/>
          <w:sz w:val="23"/>
          <w:szCs w:val="23"/>
        </w:rPr>
        <w:t>the</w:t>
      </w:r>
      <w:r>
        <w:rPr>
          <w:bCs/>
          <w:sz w:val="23"/>
          <w:szCs w:val="23"/>
        </w:rPr>
        <w:t xml:space="preserve"> </w:t>
      </w:r>
      <w:r w:rsidR="00945DB1">
        <w:rPr>
          <w:bCs/>
          <w:sz w:val="23"/>
          <w:szCs w:val="23"/>
        </w:rPr>
        <w:t>FY23 budget</w:t>
      </w:r>
      <w:r w:rsidR="00E034A2">
        <w:rPr>
          <w:bCs/>
          <w:sz w:val="23"/>
          <w:szCs w:val="23"/>
        </w:rPr>
        <w:t>:</w:t>
      </w:r>
      <w:r>
        <w:rPr>
          <w:bCs/>
          <w:sz w:val="23"/>
          <w:szCs w:val="23"/>
        </w:rPr>
        <w:t xml:space="preserve"> </w:t>
      </w:r>
    </w:p>
    <w:p w14:paraId="534766CF" w14:textId="5FE57C7A" w:rsidR="009B14C7" w:rsidRPr="004448B7" w:rsidRDefault="00D303E6" w:rsidP="00C97B70">
      <w:pPr>
        <w:pStyle w:val="ListParagraph"/>
        <w:numPr>
          <w:ilvl w:val="1"/>
          <w:numId w:val="1"/>
        </w:numPr>
        <w:overflowPunct w:val="0"/>
        <w:autoSpaceDE w:val="0"/>
        <w:autoSpaceDN w:val="0"/>
        <w:adjustRightInd w:val="0"/>
        <w:rPr>
          <w:bCs/>
          <w:sz w:val="23"/>
          <w:szCs w:val="23"/>
        </w:rPr>
      </w:pPr>
      <w:r>
        <w:rPr>
          <w:bCs/>
          <w:sz w:val="23"/>
          <w:szCs w:val="23"/>
        </w:rPr>
        <w:t xml:space="preserve">The FY23 budget was </w:t>
      </w:r>
      <w:proofErr w:type="gramStart"/>
      <w:r>
        <w:rPr>
          <w:bCs/>
          <w:sz w:val="23"/>
          <w:szCs w:val="23"/>
        </w:rPr>
        <w:t>reviewed</w:t>
      </w:r>
      <w:proofErr w:type="gramEnd"/>
      <w:r>
        <w:rPr>
          <w:bCs/>
          <w:sz w:val="23"/>
          <w:szCs w:val="23"/>
        </w:rPr>
        <w:t xml:space="preserve"> and the </w:t>
      </w:r>
      <w:r w:rsidR="00C97B70">
        <w:rPr>
          <w:bCs/>
          <w:sz w:val="23"/>
          <w:szCs w:val="23"/>
        </w:rPr>
        <w:t>unencumbered balances were highlighted</w:t>
      </w:r>
      <w:r w:rsidR="006B3F85">
        <w:rPr>
          <w:bCs/>
          <w:sz w:val="23"/>
          <w:szCs w:val="23"/>
        </w:rPr>
        <w:t xml:space="preserve">.  </w:t>
      </w:r>
      <w:r w:rsidR="00C97B70">
        <w:rPr>
          <w:bCs/>
          <w:sz w:val="23"/>
          <w:szCs w:val="23"/>
        </w:rPr>
        <w:t xml:space="preserve">It was pointed out that the contract </w:t>
      </w:r>
      <w:r w:rsidR="00DB67AA">
        <w:rPr>
          <w:bCs/>
          <w:sz w:val="23"/>
          <w:szCs w:val="23"/>
        </w:rPr>
        <w:t>amendments to be voted on later in the meeting were already included but could be changed depending on voting</w:t>
      </w:r>
      <w:r w:rsidR="00166CF1">
        <w:rPr>
          <w:bCs/>
          <w:sz w:val="23"/>
          <w:szCs w:val="23"/>
        </w:rPr>
        <w:t>.</w:t>
      </w:r>
      <w:r w:rsidR="00DB67AA">
        <w:rPr>
          <w:bCs/>
          <w:sz w:val="23"/>
          <w:szCs w:val="23"/>
        </w:rPr>
        <w:t xml:space="preserve">  The Transfer Letter that will be voted on has not yet been added to the FY22 JCS Aggregate funding block.</w:t>
      </w:r>
    </w:p>
    <w:p w14:paraId="74E56518" w14:textId="77777777" w:rsidR="00D303E6" w:rsidRDefault="00D303E6" w:rsidP="00D303E6">
      <w:pPr>
        <w:pStyle w:val="ListParagraph"/>
        <w:overflowPunct w:val="0"/>
        <w:autoSpaceDE w:val="0"/>
        <w:autoSpaceDN w:val="0"/>
        <w:adjustRightInd w:val="0"/>
        <w:rPr>
          <w:bCs/>
          <w:sz w:val="23"/>
          <w:szCs w:val="23"/>
        </w:rPr>
      </w:pPr>
    </w:p>
    <w:p w14:paraId="59A59FED" w14:textId="5E73968F" w:rsidR="0080500F" w:rsidRPr="008521F4" w:rsidRDefault="0080500F" w:rsidP="008521F4">
      <w:pPr>
        <w:pStyle w:val="ListParagraph"/>
        <w:framePr w:hSpace="180" w:wrap="around" w:vAnchor="text" w:hAnchor="text" w:y="1"/>
        <w:numPr>
          <w:ilvl w:val="0"/>
          <w:numId w:val="1"/>
        </w:numPr>
        <w:suppressOverlap/>
        <w:rPr>
          <w:sz w:val="22"/>
          <w:szCs w:val="22"/>
        </w:rPr>
      </w:pPr>
      <w:r w:rsidRPr="008521F4">
        <w:rPr>
          <w:sz w:val="22"/>
          <w:szCs w:val="22"/>
        </w:rPr>
        <w:t xml:space="preserve">Discussion and vote: Accept FY23 Decat Annual Service Plan. </w:t>
      </w:r>
    </w:p>
    <w:p w14:paraId="41F5322C" w14:textId="77777777" w:rsidR="0080500F" w:rsidRDefault="0080500F" w:rsidP="008521F4">
      <w:pPr>
        <w:pStyle w:val="ListParagraph"/>
        <w:framePr w:hSpace="180" w:wrap="around" w:vAnchor="text" w:hAnchor="text" w:y="1"/>
        <w:numPr>
          <w:ilvl w:val="1"/>
          <w:numId w:val="1"/>
        </w:numPr>
        <w:suppressOverlap/>
        <w:rPr>
          <w:sz w:val="22"/>
          <w:szCs w:val="22"/>
        </w:rPr>
      </w:pPr>
      <w:r>
        <w:rPr>
          <w:sz w:val="22"/>
          <w:szCs w:val="22"/>
        </w:rPr>
        <w:t>The Decat Annual Service Plan is a required report and is due to State officials and the Decat Board on or before October 1 every year.</w:t>
      </w:r>
    </w:p>
    <w:p w14:paraId="4311A333" w14:textId="4ADBCE0B" w:rsidR="008B029A" w:rsidRPr="008521F4" w:rsidRDefault="0080500F" w:rsidP="008521F4">
      <w:pPr>
        <w:pStyle w:val="ListParagraph"/>
        <w:numPr>
          <w:ilvl w:val="1"/>
          <w:numId w:val="1"/>
        </w:numPr>
        <w:overflowPunct w:val="0"/>
        <w:autoSpaceDE w:val="0"/>
        <w:autoSpaceDN w:val="0"/>
        <w:adjustRightInd w:val="0"/>
        <w:rPr>
          <w:bCs/>
          <w:sz w:val="23"/>
          <w:szCs w:val="23"/>
        </w:rPr>
      </w:pPr>
      <w:r>
        <w:rPr>
          <w:sz w:val="22"/>
          <w:szCs w:val="22"/>
        </w:rPr>
        <w:t>The Service Plan has required header categories, and with which the FY23 Polk Decat Annual Service Plan is compliant</w:t>
      </w:r>
      <w:r w:rsidR="008521F4">
        <w:rPr>
          <w:sz w:val="22"/>
          <w:szCs w:val="22"/>
        </w:rPr>
        <w:t>.</w:t>
      </w:r>
    </w:p>
    <w:p w14:paraId="6D7C68F0" w14:textId="3ECCC88F" w:rsidR="008521F4" w:rsidRPr="008521F4" w:rsidRDefault="008521F4" w:rsidP="008521F4">
      <w:pPr>
        <w:pStyle w:val="ListParagraph"/>
        <w:numPr>
          <w:ilvl w:val="1"/>
          <w:numId w:val="1"/>
        </w:numPr>
        <w:overflowPunct w:val="0"/>
        <w:autoSpaceDE w:val="0"/>
        <w:autoSpaceDN w:val="0"/>
        <w:adjustRightInd w:val="0"/>
        <w:rPr>
          <w:bCs/>
          <w:sz w:val="23"/>
          <w:szCs w:val="23"/>
        </w:rPr>
      </w:pPr>
      <w:r>
        <w:rPr>
          <w:sz w:val="22"/>
          <w:szCs w:val="22"/>
        </w:rPr>
        <w:t>Highlights of the demographics were covered as well as a reminder on the format required.</w:t>
      </w:r>
    </w:p>
    <w:p w14:paraId="5136EAEB" w14:textId="75EE8B0E" w:rsidR="008521F4" w:rsidRPr="008521F4" w:rsidRDefault="008521F4" w:rsidP="008521F4">
      <w:pPr>
        <w:pStyle w:val="ListParagraph"/>
        <w:numPr>
          <w:ilvl w:val="1"/>
          <w:numId w:val="1"/>
        </w:numPr>
        <w:overflowPunct w:val="0"/>
        <w:autoSpaceDE w:val="0"/>
        <w:autoSpaceDN w:val="0"/>
        <w:adjustRightInd w:val="0"/>
        <w:rPr>
          <w:bCs/>
          <w:sz w:val="23"/>
          <w:szCs w:val="23"/>
        </w:rPr>
      </w:pPr>
      <w:r>
        <w:rPr>
          <w:sz w:val="22"/>
          <w:szCs w:val="22"/>
        </w:rPr>
        <w:t>John moved to approve the FY23 Decat Annual Service Plan.  Jana seconded and the motion was carried by unanimous vote.</w:t>
      </w:r>
    </w:p>
    <w:p w14:paraId="5B597EBD" w14:textId="5772BECA" w:rsidR="008521F4" w:rsidRDefault="008521F4" w:rsidP="008521F4">
      <w:pPr>
        <w:overflowPunct w:val="0"/>
        <w:autoSpaceDE w:val="0"/>
        <w:autoSpaceDN w:val="0"/>
        <w:adjustRightInd w:val="0"/>
        <w:rPr>
          <w:bCs/>
          <w:sz w:val="23"/>
          <w:szCs w:val="23"/>
        </w:rPr>
      </w:pPr>
    </w:p>
    <w:p w14:paraId="3C735CA1" w14:textId="3ECBCE32" w:rsidR="008521F4" w:rsidRPr="008521F4" w:rsidRDefault="008521F4" w:rsidP="008521F4">
      <w:pPr>
        <w:pStyle w:val="ListParagraph"/>
        <w:numPr>
          <w:ilvl w:val="0"/>
          <w:numId w:val="1"/>
        </w:numPr>
        <w:rPr>
          <w:sz w:val="22"/>
          <w:szCs w:val="22"/>
        </w:rPr>
      </w:pPr>
      <w:r w:rsidRPr="008521F4">
        <w:rPr>
          <w:sz w:val="22"/>
          <w:szCs w:val="22"/>
        </w:rPr>
        <w:t xml:space="preserve">Discussion and vote: Approve Amendment, amended budget and increase in the FY23 value for DCAT5-22-144, Restorative Justice &amp; Cultural Equity Coordination Services from $156,566.00 to $164,366.00: </w:t>
      </w:r>
    </w:p>
    <w:p w14:paraId="30B5655B" w14:textId="77777777" w:rsidR="008521F4" w:rsidRDefault="008521F4" w:rsidP="008521F4">
      <w:pPr>
        <w:pStyle w:val="ListParagraph"/>
        <w:numPr>
          <w:ilvl w:val="1"/>
          <w:numId w:val="1"/>
        </w:numPr>
        <w:rPr>
          <w:sz w:val="22"/>
          <w:szCs w:val="22"/>
        </w:rPr>
      </w:pPr>
      <w:r>
        <w:rPr>
          <w:sz w:val="22"/>
          <w:szCs w:val="22"/>
        </w:rPr>
        <w:t>Budget for FY23 was estimated prior to salary information and other costs being available.</w:t>
      </w:r>
    </w:p>
    <w:p w14:paraId="39FE17DF" w14:textId="77777777" w:rsidR="008521F4" w:rsidRDefault="008521F4" w:rsidP="008521F4">
      <w:pPr>
        <w:pStyle w:val="ListParagraph"/>
        <w:numPr>
          <w:ilvl w:val="1"/>
          <w:numId w:val="1"/>
        </w:numPr>
        <w:rPr>
          <w:sz w:val="22"/>
          <w:szCs w:val="22"/>
        </w:rPr>
      </w:pPr>
      <w:r>
        <w:rPr>
          <w:sz w:val="22"/>
          <w:szCs w:val="22"/>
        </w:rPr>
        <w:t>Salary and “other” budget line item costs now confirmed for FY23, and current contract value is insufficient by $7,800.00 ($3,870.00 DHHS MYFI and $3,930.00 JCS State) to cover costs.</w:t>
      </w:r>
    </w:p>
    <w:p w14:paraId="63E6883F" w14:textId="06777005" w:rsidR="008521F4" w:rsidRDefault="008521F4" w:rsidP="008521F4">
      <w:pPr>
        <w:pStyle w:val="ListParagraph"/>
        <w:numPr>
          <w:ilvl w:val="1"/>
          <w:numId w:val="1"/>
        </w:numPr>
        <w:rPr>
          <w:sz w:val="22"/>
          <w:szCs w:val="22"/>
        </w:rPr>
      </w:pPr>
      <w:r>
        <w:rPr>
          <w:sz w:val="22"/>
          <w:szCs w:val="22"/>
        </w:rPr>
        <w:t>Possibly table this voting item for 1 or 2 months.</w:t>
      </w:r>
    </w:p>
    <w:p w14:paraId="2F111E80" w14:textId="7126C1FC" w:rsidR="008521F4" w:rsidRDefault="008521F4" w:rsidP="008521F4">
      <w:pPr>
        <w:pStyle w:val="ListParagraph"/>
        <w:numPr>
          <w:ilvl w:val="1"/>
          <w:numId w:val="1"/>
        </w:numPr>
        <w:rPr>
          <w:sz w:val="22"/>
          <w:szCs w:val="22"/>
        </w:rPr>
      </w:pPr>
      <w:r>
        <w:rPr>
          <w:sz w:val="22"/>
          <w:szCs w:val="22"/>
        </w:rPr>
        <w:t xml:space="preserve">Given that Diamond Denney just turned in her resignation and we do not know how long it will take to </w:t>
      </w:r>
      <w:r w:rsidR="007C2E0A">
        <w:rPr>
          <w:sz w:val="22"/>
          <w:szCs w:val="22"/>
        </w:rPr>
        <w:t xml:space="preserve">be ready to refill the position, the board discussed tabling this item until a later date since it is possible that, due to no salaries and benefits being paid out, no </w:t>
      </w:r>
      <w:proofErr w:type="spellStart"/>
      <w:r w:rsidR="007C2E0A">
        <w:rPr>
          <w:sz w:val="22"/>
          <w:szCs w:val="22"/>
        </w:rPr>
        <w:t>addional</w:t>
      </w:r>
      <w:proofErr w:type="spellEnd"/>
      <w:r w:rsidR="007C2E0A">
        <w:rPr>
          <w:sz w:val="22"/>
          <w:szCs w:val="22"/>
        </w:rPr>
        <w:t xml:space="preserve"> funds would be needed.</w:t>
      </w:r>
    </w:p>
    <w:p w14:paraId="76ECD7D4" w14:textId="092B2449" w:rsidR="007C2E0A" w:rsidRDefault="007C2E0A" w:rsidP="008521F4">
      <w:pPr>
        <w:pStyle w:val="ListParagraph"/>
        <w:numPr>
          <w:ilvl w:val="1"/>
          <w:numId w:val="1"/>
        </w:numPr>
        <w:rPr>
          <w:sz w:val="22"/>
          <w:szCs w:val="22"/>
        </w:rPr>
      </w:pPr>
      <w:r>
        <w:rPr>
          <w:sz w:val="22"/>
          <w:szCs w:val="22"/>
        </w:rPr>
        <w:t>Andrea moved to table the vote on this amendment.  Jana seconded and the motion was carried by unanimous vote.</w:t>
      </w:r>
    </w:p>
    <w:p w14:paraId="680E2046" w14:textId="571BC2EF" w:rsidR="008521F4" w:rsidRDefault="008521F4" w:rsidP="008521F4">
      <w:pPr>
        <w:overflowPunct w:val="0"/>
        <w:autoSpaceDE w:val="0"/>
        <w:autoSpaceDN w:val="0"/>
        <w:adjustRightInd w:val="0"/>
        <w:rPr>
          <w:bCs/>
          <w:sz w:val="23"/>
          <w:szCs w:val="23"/>
        </w:rPr>
      </w:pPr>
    </w:p>
    <w:p w14:paraId="4CE14BCF" w14:textId="59BD69F2" w:rsidR="007C2E0A" w:rsidRPr="007C2E0A" w:rsidRDefault="007C2E0A" w:rsidP="007C2E0A">
      <w:pPr>
        <w:pStyle w:val="ListParagraph"/>
        <w:framePr w:hSpace="180" w:wrap="around" w:vAnchor="text" w:hAnchor="text" w:y="1"/>
        <w:numPr>
          <w:ilvl w:val="0"/>
          <w:numId w:val="1"/>
        </w:numPr>
        <w:suppressOverlap/>
        <w:rPr>
          <w:sz w:val="22"/>
          <w:szCs w:val="22"/>
        </w:rPr>
      </w:pPr>
      <w:r w:rsidRPr="007C2E0A">
        <w:rPr>
          <w:sz w:val="22"/>
          <w:szCs w:val="22"/>
        </w:rPr>
        <w:t xml:space="preserve">Discussion and vote: Approve Amendment, amended budget and increase in the FY23 value for DCAT5-22-145, Pre-Arrest Diversion Case Management &amp; Coordination Services from $91,155.00 to $96,855.00: </w:t>
      </w:r>
    </w:p>
    <w:p w14:paraId="7A26339D" w14:textId="77777777" w:rsidR="007C2E0A" w:rsidRDefault="007C2E0A" w:rsidP="007C2E0A">
      <w:pPr>
        <w:pStyle w:val="ListParagraph"/>
        <w:framePr w:hSpace="180" w:wrap="around" w:vAnchor="text" w:hAnchor="text" w:y="1"/>
        <w:numPr>
          <w:ilvl w:val="1"/>
          <w:numId w:val="1"/>
        </w:numPr>
        <w:suppressOverlap/>
        <w:rPr>
          <w:sz w:val="22"/>
          <w:szCs w:val="22"/>
        </w:rPr>
      </w:pPr>
      <w:r>
        <w:rPr>
          <w:sz w:val="22"/>
          <w:szCs w:val="22"/>
        </w:rPr>
        <w:t>Budget for FY23 was estimated prior to salary information and other costs being available.</w:t>
      </w:r>
    </w:p>
    <w:p w14:paraId="5F12306D" w14:textId="69637998" w:rsidR="007C2E0A" w:rsidRPr="007C2E0A" w:rsidRDefault="007C2E0A" w:rsidP="007C2E0A">
      <w:pPr>
        <w:pStyle w:val="ListParagraph"/>
        <w:numPr>
          <w:ilvl w:val="1"/>
          <w:numId w:val="1"/>
        </w:numPr>
        <w:overflowPunct w:val="0"/>
        <w:autoSpaceDE w:val="0"/>
        <w:autoSpaceDN w:val="0"/>
        <w:adjustRightInd w:val="0"/>
        <w:rPr>
          <w:bCs/>
          <w:sz w:val="23"/>
          <w:szCs w:val="23"/>
        </w:rPr>
      </w:pPr>
      <w:r w:rsidRPr="007C2E0A">
        <w:rPr>
          <w:sz w:val="22"/>
          <w:szCs w:val="22"/>
        </w:rPr>
        <w:t>Salary and “other” budget line item costs now confirmed for FY23, and current contract value is insufficient by $5,700.00 (JCS State) to cover costs</w:t>
      </w:r>
      <w:r>
        <w:rPr>
          <w:sz w:val="22"/>
          <w:szCs w:val="22"/>
        </w:rPr>
        <w:t>.</w:t>
      </w:r>
    </w:p>
    <w:p w14:paraId="283CA8F1" w14:textId="09FEB1AC" w:rsidR="007C2E0A" w:rsidRPr="007C2E0A" w:rsidRDefault="0033573F" w:rsidP="007C2E0A">
      <w:pPr>
        <w:pStyle w:val="ListParagraph"/>
        <w:numPr>
          <w:ilvl w:val="1"/>
          <w:numId w:val="1"/>
        </w:numPr>
        <w:overflowPunct w:val="0"/>
        <w:autoSpaceDE w:val="0"/>
        <w:autoSpaceDN w:val="0"/>
        <w:adjustRightInd w:val="0"/>
        <w:rPr>
          <w:bCs/>
          <w:sz w:val="23"/>
          <w:szCs w:val="23"/>
        </w:rPr>
      </w:pPr>
      <w:r>
        <w:rPr>
          <w:bCs/>
          <w:sz w:val="23"/>
          <w:szCs w:val="23"/>
        </w:rPr>
        <w:t>Jana moved to increase the contract by $5,700.00 and approve the amendment.  Andrea seconded and the motion carried by unanimous vote.</w:t>
      </w:r>
    </w:p>
    <w:p w14:paraId="2E29C930" w14:textId="77777777" w:rsidR="007C2E0A" w:rsidRDefault="007C2E0A" w:rsidP="008521F4">
      <w:pPr>
        <w:overflowPunct w:val="0"/>
        <w:autoSpaceDE w:val="0"/>
        <w:autoSpaceDN w:val="0"/>
        <w:adjustRightInd w:val="0"/>
        <w:rPr>
          <w:bCs/>
          <w:sz w:val="23"/>
          <w:szCs w:val="23"/>
        </w:rPr>
      </w:pPr>
    </w:p>
    <w:p w14:paraId="34044D87" w14:textId="555E1677" w:rsidR="0033573F" w:rsidRPr="0033573F" w:rsidRDefault="0033573F" w:rsidP="0033573F">
      <w:pPr>
        <w:pStyle w:val="ListParagraph"/>
        <w:numPr>
          <w:ilvl w:val="0"/>
          <w:numId w:val="1"/>
        </w:numPr>
        <w:rPr>
          <w:sz w:val="22"/>
          <w:szCs w:val="22"/>
        </w:rPr>
      </w:pPr>
      <w:r w:rsidRPr="0033573F">
        <w:rPr>
          <w:sz w:val="22"/>
          <w:szCs w:val="22"/>
        </w:rPr>
        <w:t xml:space="preserve">Discussion and vote: Approve Amendment and increase in FY23 value up to $302,000.00 from $265,250.00 (increase of $36,750.00), for DCAT5-19-001, Fiscal Agent Services (Flex Funds): </w:t>
      </w:r>
    </w:p>
    <w:p w14:paraId="241EF8AE" w14:textId="77777777" w:rsidR="0033573F" w:rsidRDefault="0033573F" w:rsidP="0033573F">
      <w:pPr>
        <w:pStyle w:val="ListParagraph"/>
        <w:numPr>
          <w:ilvl w:val="1"/>
          <w:numId w:val="1"/>
        </w:numPr>
        <w:rPr>
          <w:sz w:val="22"/>
          <w:szCs w:val="22"/>
        </w:rPr>
      </w:pPr>
      <w:r>
        <w:rPr>
          <w:sz w:val="22"/>
          <w:szCs w:val="22"/>
        </w:rPr>
        <w:t>Funds to support DHHS Child Welfare and JCS Team Building, and work life supports, cultivating resilient and positive work environments for effective client services.</w:t>
      </w:r>
    </w:p>
    <w:p w14:paraId="5336ED5F" w14:textId="77777777" w:rsidR="0033573F" w:rsidRDefault="0033573F" w:rsidP="0033573F">
      <w:pPr>
        <w:pStyle w:val="ListParagraph"/>
        <w:numPr>
          <w:ilvl w:val="1"/>
          <w:numId w:val="1"/>
        </w:numPr>
        <w:rPr>
          <w:sz w:val="22"/>
          <w:szCs w:val="22"/>
        </w:rPr>
      </w:pPr>
      <w:r>
        <w:rPr>
          <w:sz w:val="22"/>
          <w:szCs w:val="22"/>
        </w:rPr>
        <w:t>DHHS State amount - $22,775.00 ($21,186.00 for disbursement, $1,589.00 for Contract Fiscal Agent Fee).</w:t>
      </w:r>
    </w:p>
    <w:p w14:paraId="7D3D3E42" w14:textId="2AE1FCA6" w:rsidR="0033573F" w:rsidRDefault="0033573F" w:rsidP="0033573F">
      <w:pPr>
        <w:pStyle w:val="ListParagraph"/>
        <w:numPr>
          <w:ilvl w:val="1"/>
          <w:numId w:val="1"/>
        </w:numPr>
        <w:rPr>
          <w:sz w:val="22"/>
          <w:szCs w:val="22"/>
        </w:rPr>
      </w:pPr>
      <w:r>
        <w:rPr>
          <w:sz w:val="22"/>
          <w:szCs w:val="22"/>
        </w:rPr>
        <w:t>JCS State amount - $13,975.00 ($13,000.00 for disbursement, $975.00 for Contract Fiscal Agent Fee).</w:t>
      </w:r>
    </w:p>
    <w:p w14:paraId="3AA648D7" w14:textId="276B15BE" w:rsidR="00B37F62" w:rsidRDefault="00B37F62" w:rsidP="0033573F">
      <w:pPr>
        <w:pStyle w:val="ListParagraph"/>
        <w:numPr>
          <w:ilvl w:val="1"/>
          <w:numId w:val="1"/>
        </w:numPr>
        <w:rPr>
          <w:sz w:val="22"/>
          <w:szCs w:val="22"/>
        </w:rPr>
      </w:pPr>
      <w:r>
        <w:rPr>
          <w:sz w:val="22"/>
          <w:szCs w:val="22"/>
        </w:rPr>
        <w:t>John moved to approve the addition of the funds and the amendment.  Jana seconded and the motion carried by unanimous vote.</w:t>
      </w:r>
    </w:p>
    <w:p w14:paraId="6ECA8ED7" w14:textId="0AF2D9C5" w:rsidR="008521F4" w:rsidRDefault="008521F4" w:rsidP="008521F4">
      <w:pPr>
        <w:overflowPunct w:val="0"/>
        <w:autoSpaceDE w:val="0"/>
        <w:autoSpaceDN w:val="0"/>
        <w:adjustRightInd w:val="0"/>
        <w:rPr>
          <w:bCs/>
          <w:sz w:val="23"/>
          <w:szCs w:val="23"/>
        </w:rPr>
      </w:pPr>
    </w:p>
    <w:p w14:paraId="26FE4960" w14:textId="44014DDB" w:rsidR="00B37F62" w:rsidRPr="00B37F62" w:rsidRDefault="00B37F62" w:rsidP="00B37F62">
      <w:pPr>
        <w:pStyle w:val="ListParagraph"/>
        <w:framePr w:hSpace="180" w:wrap="around" w:vAnchor="text" w:hAnchor="text" w:y="1"/>
        <w:numPr>
          <w:ilvl w:val="0"/>
          <w:numId w:val="1"/>
        </w:numPr>
        <w:suppressOverlap/>
        <w:rPr>
          <w:sz w:val="22"/>
          <w:szCs w:val="22"/>
        </w:rPr>
      </w:pPr>
      <w:r w:rsidRPr="00B37F62">
        <w:rPr>
          <w:sz w:val="22"/>
          <w:szCs w:val="22"/>
        </w:rPr>
        <w:t xml:space="preserve">Discussion and vote: Approve switch of $4,376.00 in unused JCS State funds from FY22 to FY23 in DCAT5-22-121, JCS Internal Climate Survey &amp; Individual Interviews Contract. </w:t>
      </w:r>
    </w:p>
    <w:p w14:paraId="0451BA3A" w14:textId="77777777" w:rsidR="00B37F62" w:rsidRDefault="00B37F62" w:rsidP="00B37F62">
      <w:pPr>
        <w:pStyle w:val="ListParagraph"/>
        <w:framePr w:hSpace="180" w:wrap="around" w:vAnchor="text" w:hAnchor="text" w:y="1"/>
        <w:numPr>
          <w:ilvl w:val="1"/>
          <w:numId w:val="1"/>
        </w:numPr>
        <w:suppressOverlap/>
        <w:rPr>
          <w:sz w:val="22"/>
          <w:szCs w:val="22"/>
        </w:rPr>
      </w:pPr>
      <w:r>
        <w:rPr>
          <w:sz w:val="22"/>
          <w:szCs w:val="22"/>
        </w:rPr>
        <w:t>The first term of the contract is 4/11/22 through 6/30/23, crossing over two fiscal years, FY22 and FY23.  The FY22 portion was $10,250.00 and the FY23 portion was $21,251.00, for a total first term value of $31,501.00.</w:t>
      </w:r>
    </w:p>
    <w:p w14:paraId="4E61E816" w14:textId="77777777" w:rsidR="00B37F62" w:rsidRDefault="00B37F62" w:rsidP="00B37F62">
      <w:pPr>
        <w:pStyle w:val="ListParagraph"/>
        <w:framePr w:hSpace="180" w:wrap="around" w:vAnchor="text" w:hAnchor="text" w:y="1"/>
        <w:numPr>
          <w:ilvl w:val="1"/>
          <w:numId w:val="1"/>
        </w:numPr>
        <w:suppressOverlap/>
        <w:rPr>
          <w:sz w:val="22"/>
          <w:szCs w:val="22"/>
        </w:rPr>
      </w:pPr>
      <w:r>
        <w:rPr>
          <w:sz w:val="22"/>
          <w:szCs w:val="22"/>
        </w:rPr>
        <w:t>Because there will be no change to the first term value nor the overall value of the contract, the unused funds from FY22 can be added to the FY23 portion with an “Amended PCQ”.  No contract amendment is required.</w:t>
      </w:r>
    </w:p>
    <w:p w14:paraId="21991C95" w14:textId="0D6FCBB3" w:rsidR="0033573F" w:rsidRPr="00B37F62" w:rsidRDefault="00B37F62" w:rsidP="00B37F62">
      <w:pPr>
        <w:pStyle w:val="ListParagraph"/>
        <w:numPr>
          <w:ilvl w:val="1"/>
          <w:numId w:val="1"/>
        </w:numPr>
        <w:overflowPunct w:val="0"/>
        <w:autoSpaceDE w:val="0"/>
        <w:autoSpaceDN w:val="0"/>
        <w:adjustRightInd w:val="0"/>
        <w:rPr>
          <w:bCs/>
          <w:sz w:val="23"/>
          <w:szCs w:val="23"/>
        </w:rPr>
      </w:pPr>
      <w:r w:rsidRPr="00B37F62">
        <w:rPr>
          <w:sz w:val="22"/>
          <w:szCs w:val="22"/>
        </w:rPr>
        <w:t>The adjusted fiscal year split would now be FY22 - $5,874.00, FY23 – 25,627.00 with the amended PCQ</w:t>
      </w:r>
      <w:r>
        <w:rPr>
          <w:sz w:val="22"/>
          <w:szCs w:val="22"/>
        </w:rPr>
        <w:t>.</w:t>
      </w:r>
    </w:p>
    <w:p w14:paraId="14E64775" w14:textId="37A3C837" w:rsidR="00B37F62" w:rsidRPr="00B37F62" w:rsidRDefault="00B37F62" w:rsidP="00B37F62">
      <w:pPr>
        <w:pStyle w:val="ListParagraph"/>
        <w:numPr>
          <w:ilvl w:val="1"/>
          <w:numId w:val="1"/>
        </w:numPr>
        <w:overflowPunct w:val="0"/>
        <w:autoSpaceDE w:val="0"/>
        <w:autoSpaceDN w:val="0"/>
        <w:adjustRightInd w:val="0"/>
        <w:rPr>
          <w:bCs/>
          <w:sz w:val="23"/>
          <w:szCs w:val="23"/>
        </w:rPr>
      </w:pPr>
      <w:r>
        <w:rPr>
          <w:sz w:val="22"/>
          <w:szCs w:val="22"/>
        </w:rPr>
        <w:t>Teresa reminded the board that the unused funds from FY22 were back in the JCS FY22 State unencumbered funds so this PCQ amendment would use up current unencumbered funds.</w:t>
      </w:r>
    </w:p>
    <w:p w14:paraId="2144AB4B" w14:textId="3C308165" w:rsidR="00B37F62" w:rsidRPr="00B37F62" w:rsidRDefault="00B37F62" w:rsidP="00B37F62">
      <w:pPr>
        <w:pStyle w:val="ListParagraph"/>
        <w:numPr>
          <w:ilvl w:val="1"/>
          <w:numId w:val="1"/>
        </w:numPr>
        <w:overflowPunct w:val="0"/>
        <w:autoSpaceDE w:val="0"/>
        <w:autoSpaceDN w:val="0"/>
        <w:adjustRightInd w:val="0"/>
        <w:rPr>
          <w:bCs/>
          <w:sz w:val="23"/>
          <w:szCs w:val="23"/>
        </w:rPr>
      </w:pPr>
      <w:r>
        <w:rPr>
          <w:sz w:val="22"/>
          <w:szCs w:val="22"/>
        </w:rPr>
        <w:t xml:space="preserve">Andrea moved to approve the adjustment in funds from the FY22 portion of the first term of this contract to the FY23 portion.  John seconded and the motion was carried by unanimous vote. </w:t>
      </w:r>
    </w:p>
    <w:p w14:paraId="47AF19EE" w14:textId="2382AAE9" w:rsidR="00B37F62" w:rsidRDefault="00B37F62" w:rsidP="008521F4">
      <w:pPr>
        <w:overflowPunct w:val="0"/>
        <w:autoSpaceDE w:val="0"/>
        <w:autoSpaceDN w:val="0"/>
        <w:adjustRightInd w:val="0"/>
        <w:rPr>
          <w:bCs/>
          <w:sz w:val="23"/>
          <w:szCs w:val="23"/>
        </w:rPr>
      </w:pPr>
    </w:p>
    <w:p w14:paraId="3FDD4309" w14:textId="7297DFAF" w:rsidR="00C176CB" w:rsidRPr="00C176CB" w:rsidRDefault="00C176CB" w:rsidP="00C176CB">
      <w:pPr>
        <w:pStyle w:val="ListParagraph"/>
        <w:framePr w:hSpace="180" w:wrap="around" w:vAnchor="text" w:hAnchor="text" w:y="1"/>
        <w:numPr>
          <w:ilvl w:val="0"/>
          <w:numId w:val="1"/>
        </w:numPr>
        <w:suppressOverlap/>
        <w:rPr>
          <w:sz w:val="22"/>
          <w:szCs w:val="22"/>
        </w:rPr>
      </w:pPr>
      <w:r w:rsidRPr="00C176CB">
        <w:rPr>
          <w:sz w:val="22"/>
          <w:szCs w:val="22"/>
        </w:rPr>
        <w:t xml:space="preserve">Discussion and vote: Transfer of Funds letter approval, transferring $51,285.00 of FY22 JCS State Carry-over funds to Iowa Department of Human Rights/CJJP, to secure another Vocational Rehab Re-entry Navigator for Juvenile Court Services District 5, Polk County. </w:t>
      </w:r>
    </w:p>
    <w:p w14:paraId="26617C66" w14:textId="77777777" w:rsidR="00C176CB" w:rsidRDefault="00C176CB" w:rsidP="00C176CB">
      <w:pPr>
        <w:pStyle w:val="ListParagraph"/>
        <w:framePr w:hSpace="180" w:wrap="around" w:vAnchor="text" w:hAnchor="text" w:y="1"/>
        <w:numPr>
          <w:ilvl w:val="1"/>
          <w:numId w:val="1"/>
        </w:numPr>
        <w:suppressOverlap/>
        <w:rPr>
          <w:sz w:val="22"/>
          <w:szCs w:val="22"/>
        </w:rPr>
      </w:pPr>
      <w:r>
        <w:rPr>
          <w:sz w:val="22"/>
          <w:szCs w:val="22"/>
        </w:rPr>
        <w:t>The Navigator program is a pilot project aimed at reducing recidivism among eligible youth involved with the Juvenile Justice system returning to the community from an out-of-home placement.  Navigators provide services to youth with disabilities, i.e., they have an IEP or covered under the provisions of Section 504.</w:t>
      </w:r>
    </w:p>
    <w:p w14:paraId="634B8134" w14:textId="53664860" w:rsidR="00C176CB" w:rsidRPr="00C176CB" w:rsidRDefault="00C176CB" w:rsidP="00C176CB">
      <w:pPr>
        <w:pStyle w:val="ListParagraph"/>
        <w:framePr w:hSpace="180" w:wrap="around" w:vAnchor="text" w:hAnchor="text" w:y="1"/>
        <w:numPr>
          <w:ilvl w:val="1"/>
          <w:numId w:val="1"/>
        </w:numPr>
        <w:suppressOverlap/>
        <w:rPr>
          <w:sz w:val="22"/>
          <w:szCs w:val="22"/>
        </w:rPr>
      </w:pPr>
      <w:r w:rsidRPr="00C176CB">
        <w:rPr>
          <w:sz w:val="22"/>
          <w:szCs w:val="22"/>
        </w:rPr>
        <w:t>This transfer would cover half of the costs for 1 additional Navigator for D5 for FFY23.  There may be additional funds requested, depending on how</w:t>
      </w:r>
      <w:r w:rsidRPr="00C176CB">
        <w:rPr>
          <w:sz w:val="22"/>
          <w:szCs w:val="22"/>
        </w:rPr>
        <w:t xml:space="preserve"> </w:t>
      </w:r>
      <w:r w:rsidRPr="00C176CB">
        <w:rPr>
          <w:sz w:val="22"/>
          <w:szCs w:val="22"/>
        </w:rPr>
        <w:t xml:space="preserve">much of these funds are used in FFY23 and assuming the program is continued until the pilot period is over, on September 30, 2024.  The funds will expire on June 30, 2024, which would be the end of when the funds could </w:t>
      </w:r>
      <w:proofErr w:type="gramStart"/>
      <w:r w:rsidRPr="00C176CB">
        <w:rPr>
          <w:sz w:val="22"/>
          <w:szCs w:val="22"/>
        </w:rPr>
        <w:t>actually be</w:t>
      </w:r>
      <w:proofErr w:type="gramEnd"/>
      <w:r w:rsidRPr="00C176CB">
        <w:rPr>
          <w:sz w:val="22"/>
          <w:szCs w:val="22"/>
        </w:rPr>
        <w:t xml:space="preserve"> used.</w:t>
      </w:r>
    </w:p>
    <w:p w14:paraId="66E37240" w14:textId="713C29A4" w:rsidR="00B37F62" w:rsidRPr="00C176CB" w:rsidRDefault="00C176CB" w:rsidP="00C176CB">
      <w:pPr>
        <w:pStyle w:val="ListParagraph"/>
        <w:numPr>
          <w:ilvl w:val="1"/>
          <w:numId w:val="1"/>
        </w:numPr>
        <w:overflowPunct w:val="0"/>
        <w:autoSpaceDE w:val="0"/>
        <w:autoSpaceDN w:val="0"/>
        <w:adjustRightInd w:val="0"/>
        <w:rPr>
          <w:bCs/>
          <w:sz w:val="23"/>
          <w:szCs w:val="23"/>
        </w:rPr>
      </w:pPr>
      <w:r>
        <w:rPr>
          <w:sz w:val="22"/>
          <w:szCs w:val="22"/>
        </w:rPr>
        <w:t>The nature of the Vocational Rehab federal grant funds match does not allow us to contract with CJJP as the match needs to occur at the point of draw down.  Because Decat contracts are state contracts, payment is always after the service has been provided, making the one-to-one match at the point of draw down unattainable</w:t>
      </w:r>
      <w:r>
        <w:rPr>
          <w:sz w:val="22"/>
          <w:szCs w:val="22"/>
        </w:rPr>
        <w:t>.</w:t>
      </w:r>
    </w:p>
    <w:p w14:paraId="2C1667C6" w14:textId="382F85F9" w:rsidR="00C176CB" w:rsidRDefault="00C176CB" w:rsidP="00C176CB">
      <w:pPr>
        <w:pStyle w:val="ListParagraph"/>
        <w:numPr>
          <w:ilvl w:val="1"/>
          <w:numId w:val="1"/>
        </w:numPr>
        <w:overflowPunct w:val="0"/>
        <w:autoSpaceDE w:val="0"/>
        <w:autoSpaceDN w:val="0"/>
        <w:adjustRightInd w:val="0"/>
        <w:rPr>
          <w:bCs/>
          <w:sz w:val="23"/>
          <w:szCs w:val="23"/>
        </w:rPr>
      </w:pPr>
      <w:r>
        <w:rPr>
          <w:bCs/>
          <w:sz w:val="23"/>
          <w:szCs w:val="23"/>
        </w:rPr>
        <w:t>John provided background on how successful the Vocational Rehab Reentry Navigator has been serving youth in Polk.</w:t>
      </w:r>
    </w:p>
    <w:p w14:paraId="123381F8" w14:textId="3FA2F2C3" w:rsidR="00C176CB" w:rsidRDefault="00C176CB" w:rsidP="00C176CB">
      <w:pPr>
        <w:pStyle w:val="ListParagraph"/>
        <w:numPr>
          <w:ilvl w:val="1"/>
          <w:numId w:val="1"/>
        </w:numPr>
        <w:overflowPunct w:val="0"/>
        <w:autoSpaceDE w:val="0"/>
        <w:autoSpaceDN w:val="0"/>
        <w:adjustRightInd w:val="0"/>
        <w:rPr>
          <w:bCs/>
          <w:sz w:val="23"/>
          <w:szCs w:val="23"/>
        </w:rPr>
      </w:pPr>
      <w:r>
        <w:rPr>
          <w:bCs/>
          <w:sz w:val="23"/>
          <w:szCs w:val="23"/>
        </w:rPr>
        <w:t>Jana moved to approve the transfer of funds and the Transfer letter to CJJP.  John seconded and the motion carried by unanimous vote.</w:t>
      </w:r>
    </w:p>
    <w:p w14:paraId="69480C56" w14:textId="5B7EF585" w:rsidR="00C176CB" w:rsidRDefault="00C176CB" w:rsidP="00C176CB">
      <w:pPr>
        <w:overflowPunct w:val="0"/>
        <w:autoSpaceDE w:val="0"/>
        <w:autoSpaceDN w:val="0"/>
        <w:adjustRightInd w:val="0"/>
        <w:rPr>
          <w:bCs/>
          <w:sz w:val="23"/>
          <w:szCs w:val="23"/>
        </w:rPr>
      </w:pPr>
    </w:p>
    <w:p w14:paraId="686F068F" w14:textId="0B5347B3" w:rsidR="00E70191" w:rsidRPr="00E70191" w:rsidRDefault="00E70191" w:rsidP="00E70191">
      <w:pPr>
        <w:pStyle w:val="ListParagraph"/>
        <w:numPr>
          <w:ilvl w:val="0"/>
          <w:numId w:val="1"/>
        </w:numPr>
        <w:rPr>
          <w:sz w:val="22"/>
          <w:szCs w:val="22"/>
        </w:rPr>
      </w:pPr>
      <w:r>
        <w:rPr>
          <w:sz w:val="22"/>
          <w:szCs w:val="22"/>
        </w:rPr>
        <w:t xml:space="preserve"> </w:t>
      </w:r>
      <w:r w:rsidRPr="00E70191">
        <w:rPr>
          <w:sz w:val="22"/>
          <w:szCs w:val="22"/>
        </w:rPr>
        <w:t xml:space="preserve">Discussion and vote: Reprocure for FY24 the Early Services Program contract, DCAT5-24-148. </w:t>
      </w:r>
    </w:p>
    <w:p w14:paraId="065B8CDF" w14:textId="77777777" w:rsidR="00E70191" w:rsidRDefault="00E70191" w:rsidP="00E70191">
      <w:pPr>
        <w:pStyle w:val="ListParagraph"/>
        <w:numPr>
          <w:ilvl w:val="1"/>
          <w:numId w:val="1"/>
        </w:numPr>
        <w:rPr>
          <w:sz w:val="22"/>
          <w:szCs w:val="22"/>
        </w:rPr>
      </w:pPr>
      <w:r>
        <w:rPr>
          <w:sz w:val="22"/>
          <w:szCs w:val="22"/>
        </w:rPr>
        <w:t>Current ESP contract will end June 30, 2023, and JCS sees the need to continue these services for the very young offenders.</w:t>
      </w:r>
    </w:p>
    <w:p w14:paraId="0137F03A" w14:textId="2DC95249" w:rsidR="00E70191" w:rsidRDefault="00E70191" w:rsidP="00E70191">
      <w:pPr>
        <w:pStyle w:val="ListParagraph"/>
        <w:numPr>
          <w:ilvl w:val="1"/>
          <w:numId w:val="1"/>
        </w:numPr>
        <w:rPr>
          <w:sz w:val="22"/>
          <w:szCs w:val="22"/>
        </w:rPr>
      </w:pPr>
      <w:r>
        <w:rPr>
          <w:sz w:val="22"/>
          <w:szCs w:val="22"/>
        </w:rPr>
        <w:t>An RFP Development Committee has been established to define the Scope of Work and costs (contract value).</w:t>
      </w:r>
      <w:r>
        <w:rPr>
          <w:sz w:val="22"/>
          <w:szCs w:val="22"/>
        </w:rPr>
        <w:t xml:space="preserve">  </w:t>
      </w:r>
    </w:p>
    <w:p w14:paraId="1F667DF5" w14:textId="3A22875F" w:rsidR="001E6D43" w:rsidRDefault="001E6D43" w:rsidP="00E70191">
      <w:pPr>
        <w:pStyle w:val="ListParagraph"/>
        <w:numPr>
          <w:ilvl w:val="1"/>
          <w:numId w:val="1"/>
        </w:numPr>
        <w:rPr>
          <w:sz w:val="22"/>
          <w:szCs w:val="22"/>
        </w:rPr>
      </w:pPr>
      <w:r>
        <w:rPr>
          <w:sz w:val="22"/>
          <w:szCs w:val="22"/>
        </w:rPr>
        <w:t xml:space="preserve">It was noted that youth involved in this service exhibit higher mental health and other needs in the past few quarters, according to the quarterly reports.  </w:t>
      </w:r>
    </w:p>
    <w:p w14:paraId="59B02C70" w14:textId="766E5172" w:rsidR="007A35B4" w:rsidRDefault="007A35B4" w:rsidP="00E70191">
      <w:pPr>
        <w:pStyle w:val="ListParagraph"/>
        <w:numPr>
          <w:ilvl w:val="1"/>
          <w:numId w:val="1"/>
        </w:numPr>
        <w:rPr>
          <w:sz w:val="22"/>
          <w:szCs w:val="22"/>
        </w:rPr>
      </w:pPr>
      <w:r>
        <w:rPr>
          <w:sz w:val="22"/>
          <w:szCs w:val="22"/>
        </w:rPr>
        <w:t>The Board discussed possible changes to the current services.</w:t>
      </w:r>
    </w:p>
    <w:p w14:paraId="3BCC9176" w14:textId="3E7A83B4" w:rsidR="00E70191" w:rsidRDefault="00E70191" w:rsidP="00E70191">
      <w:pPr>
        <w:pStyle w:val="ListParagraph"/>
        <w:numPr>
          <w:ilvl w:val="1"/>
          <w:numId w:val="1"/>
        </w:numPr>
        <w:rPr>
          <w:sz w:val="22"/>
          <w:szCs w:val="22"/>
        </w:rPr>
      </w:pPr>
      <w:r>
        <w:rPr>
          <w:sz w:val="22"/>
          <w:szCs w:val="22"/>
        </w:rPr>
        <w:t xml:space="preserve">Jana moved to approve the </w:t>
      </w:r>
      <w:proofErr w:type="spellStart"/>
      <w:r>
        <w:rPr>
          <w:sz w:val="22"/>
          <w:szCs w:val="22"/>
        </w:rPr>
        <w:t>reprocurement</w:t>
      </w:r>
      <w:proofErr w:type="spellEnd"/>
      <w:r>
        <w:rPr>
          <w:sz w:val="22"/>
          <w:szCs w:val="22"/>
        </w:rPr>
        <w:t xml:space="preserve"> of the Early Services Program.  John seconded and the motion carried by unanimous vote.</w:t>
      </w:r>
    </w:p>
    <w:p w14:paraId="309DC69C" w14:textId="7D1B6B80" w:rsidR="00C176CB" w:rsidRDefault="00C176CB" w:rsidP="00C176CB">
      <w:pPr>
        <w:overflowPunct w:val="0"/>
        <w:autoSpaceDE w:val="0"/>
        <w:autoSpaceDN w:val="0"/>
        <w:adjustRightInd w:val="0"/>
        <w:rPr>
          <w:bCs/>
          <w:sz w:val="23"/>
          <w:szCs w:val="23"/>
        </w:rPr>
      </w:pPr>
    </w:p>
    <w:p w14:paraId="18057C7E" w14:textId="48081165" w:rsidR="00E70191" w:rsidRPr="00E70191" w:rsidRDefault="00E70191" w:rsidP="00E70191">
      <w:pPr>
        <w:pStyle w:val="ListParagraph"/>
        <w:numPr>
          <w:ilvl w:val="0"/>
          <w:numId w:val="1"/>
        </w:numPr>
        <w:rPr>
          <w:sz w:val="22"/>
          <w:szCs w:val="22"/>
        </w:rPr>
      </w:pPr>
      <w:r w:rsidRPr="00E70191">
        <w:rPr>
          <w:sz w:val="22"/>
          <w:szCs w:val="22"/>
        </w:rPr>
        <w:t xml:space="preserve">Discussion and vote: Reprocure for FY24 the Sanctions Learning Services contract, DCAT5-24-149. </w:t>
      </w:r>
    </w:p>
    <w:p w14:paraId="2585ACF1" w14:textId="77777777" w:rsidR="00E70191" w:rsidRDefault="00E70191" w:rsidP="00E70191">
      <w:pPr>
        <w:pStyle w:val="ListParagraph"/>
        <w:numPr>
          <w:ilvl w:val="1"/>
          <w:numId w:val="1"/>
        </w:numPr>
        <w:rPr>
          <w:sz w:val="22"/>
          <w:szCs w:val="22"/>
        </w:rPr>
      </w:pPr>
      <w:r>
        <w:rPr>
          <w:sz w:val="22"/>
          <w:szCs w:val="22"/>
        </w:rPr>
        <w:t>The current Sanctions contract will end June 30, 2023, and JCS sees the need to continue Sanctions services as an option for community service and learning.</w:t>
      </w:r>
    </w:p>
    <w:p w14:paraId="0996DC45" w14:textId="10C68037" w:rsidR="007A35B4" w:rsidRDefault="00E70191" w:rsidP="007A35B4">
      <w:pPr>
        <w:pStyle w:val="ListParagraph"/>
        <w:numPr>
          <w:ilvl w:val="1"/>
          <w:numId w:val="1"/>
        </w:numPr>
        <w:rPr>
          <w:sz w:val="22"/>
          <w:szCs w:val="22"/>
        </w:rPr>
      </w:pPr>
      <w:r>
        <w:rPr>
          <w:sz w:val="22"/>
          <w:szCs w:val="22"/>
        </w:rPr>
        <w:t>An RFP Development Committee has been selected to define the Scope of Work and costs (contract value).</w:t>
      </w:r>
    </w:p>
    <w:p w14:paraId="2A3176B4" w14:textId="60305B11" w:rsidR="007A35B4" w:rsidRPr="007A35B4" w:rsidRDefault="007A35B4" w:rsidP="007A35B4">
      <w:pPr>
        <w:pStyle w:val="ListParagraph"/>
        <w:numPr>
          <w:ilvl w:val="1"/>
          <w:numId w:val="1"/>
        </w:numPr>
        <w:rPr>
          <w:sz w:val="22"/>
          <w:szCs w:val="22"/>
        </w:rPr>
      </w:pPr>
      <w:r>
        <w:rPr>
          <w:sz w:val="22"/>
          <w:szCs w:val="22"/>
        </w:rPr>
        <w:t>The Board discussed possible changes to the current services.</w:t>
      </w:r>
    </w:p>
    <w:p w14:paraId="1F97424D" w14:textId="2B18AE74" w:rsidR="00E70191" w:rsidRDefault="00E70191" w:rsidP="00E70191">
      <w:pPr>
        <w:pStyle w:val="ListParagraph"/>
        <w:numPr>
          <w:ilvl w:val="1"/>
          <w:numId w:val="1"/>
        </w:numPr>
        <w:rPr>
          <w:sz w:val="22"/>
          <w:szCs w:val="22"/>
        </w:rPr>
      </w:pPr>
      <w:r>
        <w:rPr>
          <w:sz w:val="22"/>
          <w:szCs w:val="22"/>
        </w:rPr>
        <w:t xml:space="preserve">Jana moved to approve the </w:t>
      </w:r>
      <w:proofErr w:type="spellStart"/>
      <w:r>
        <w:rPr>
          <w:sz w:val="22"/>
          <w:szCs w:val="22"/>
        </w:rPr>
        <w:t>reprocurement</w:t>
      </w:r>
      <w:proofErr w:type="spellEnd"/>
      <w:r>
        <w:rPr>
          <w:sz w:val="22"/>
          <w:szCs w:val="22"/>
        </w:rPr>
        <w:t xml:space="preserve"> of the </w:t>
      </w:r>
      <w:r w:rsidR="001E6D43">
        <w:rPr>
          <w:sz w:val="22"/>
          <w:szCs w:val="22"/>
        </w:rPr>
        <w:t>Sanctions Learning Services</w:t>
      </w:r>
      <w:r>
        <w:rPr>
          <w:sz w:val="22"/>
          <w:szCs w:val="22"/>
        </w:rPr>
        <w:t>.  John seconded and the motion carried by unanimous vote.</w:t>
      </w:r>
    </w:p>
    <w:p w14:paraId="1FF808E9" w14:textId="7B0B46C9" w:rsidR="00E70191" w:rsidRDefault="00E70191" w:rsidP="00C176CB">
      <w:pPr>
        <w:overflowPunct w:val="0"/>
        <w:autoSpaceDE w:val="0"/>
        <w:autoSpaceDN w:val="0"/>
        <w:adjustRightInd w:val="0"/>
        <w:rPr>
          <w:bCs/>
          <w:sz w:val="23"/>
          <w:szCs w:val="23"/>
        </w:rPr>
      </w:pPr>
    </w:p>
    <w:p w14:paraId="14112F36" w14:textId="789023C2" w:rsidR="00E70191" w:rsidRPr="00E70191" w:rsidRDefault="00E70191" w:rsidP="00E70191">
      <w:pPr>
        <w:pStyle w:val="ListParagraph"/>
        <w:numPr>
          <w:ilvl w:val="0"/>
          <w:numId w:val="1"/>
        </w:numPr>
        <w:rPr>
          <w:sz w:val="22"/>
          <w:szCs w:val="22"/>
        </w:rPr>
      </w:pPr>
      <w:r w:rsidRPr="00E70191">
        <w:rPr>
          <w:sz w:val="22"/>
          <w:szCs w:val="22"/>
        </w:rPr>
        <w:t xml:space="preserve">Discussion and vote: Reprocure for FY24 the Trauma Informed Services in Polk County Detention contract, DCAT5-24-150. </w:t>
      </w:r>
    </w:p>
    <w:p w14:paraId="724CDB8B" w14:textId="77777777" w:rsidR="00E70191" w:rsidRDefault="00E70191" w:rsidP="00E70191">
      <w:pPr>
        <w:pStyle w:val="ListParagraph"/>
        <w:numPr>
          <w:ilvl w:val="1"/>
          <w:numId w:val="1"/>
        </w:numPr>
        <w:rPr>
          <w:sz w:val="22"/>
          <w:szCs w:val="22"/>
        </w:rPr>
      </w:pPr>
      <w:r>
        <w:rPr>
          <w:sz w:val="22"/>
          <w:szCs w:val="22"/>
        </w:rPr>
        <w:t>The current TIS Services in Detention contract will end June 30, 2023, and JCS as well as Polk County Detention value the need to continue these services.</w:t>
      </w:r>
    </w:p>
    <w:p w14:paraId="098F54CB" w14:textId="28BC7E17" w:rsidR="00E70191" w:rsidRDefault="00E70191" w:rsidP="00E70191">
      <w:pPr>
        <w:pStyle w:val="ListParagraph"/>
        <w:numPr>
          <w:ilvl w:val="1"/>
          <w:numId w:val="1"/>
        </w:numPr>
        <w:rPr>
          <w:sz w:val="22"/>
          <w:szCs w:val="22"/>
        </w:rPr>
      </w:pPr>
      <w:r>
        <w:rPr>
          <w:sz w:val="22"/>
          <w:szCs w:val="22"/>
        </w:rPr>
        <w:t>An RFP Development Committee has been selected to define the Scope of Work and costs (contract value).</w:t>
      </w:r>
    </w:p>
    <w:p w14:paraId="623DF6C5" w14:textId="21F33FED" w:rsidR="001E6D43" w:rsidRDefault="001E6D43" w:rsidP="00E70191">
      <w:pPr>
        <w:pStyle w:val="ListParagraph"/>
        <w:numPr>
          <w:ilvl w:val="1"/>
          <w:numId w:val="1"/>
        </w:numPr>
        <w:rPr>
          <w:sz w:val="22"/>
          <w:szCs w:val="22"/>
        </w:rPr>
      </w:pPr>
      <w:r>
        <w:rPr>
          <w:sz w:val="22"/>
          <w:szCs w:val="22"/>
        </w:rPr>
        <w:t xml:space="preserve">The Board discussed possible changes to the current services.  </w:t>
      </w:r>
    </w:p>
    <w:p w14:paraId="66F8B726" w14:textId="09089157" w:rsidR="00E70191" w:rsidRDefault="00E70191" w:rsidP="00E70191">
      <w:pPr>
        <w:pStyle w:val="ListParagraph"/>
        <w:numPr>
          <w:ilvl w:val="1"/>
          <w:numId w:val="1"/>
        </w:numPr>
        <w:rPr>
          <w:sz w:val="22"/>
          <w:szCs w:val="22"/>
        </w:rPr>
      </w:pPr>
      <w:r>
        <w:rPr>
          <w:sz w:val="22"/>
          <w:szCs w:val="22"/>
        </w:rPr>
        <w:t xml:space="preserve">Jana moved to approve the </w:t>
      </w:r>
      <w:proofErr w:type="spellStart"/>
      <w:r>
        <w:rPr>
          <w:sz w:val="22"/>
          <w:szCs w:val="22"/>
        </w:rPr>
        <w:t>reprocurement</w:t>
      </w:r>
      <w:proofErr w:type="spellEnd"/>
      <w:r>
        <w:rPr>
          <w:sz w:val="22"/>
          <w:szCs w:val="22"/>
        </w:rPr>
        <w:t xml:space="preserve"> of the </w:t>
      </w:r>
      <w:r w:rsidR="001E6D43">
        <w:rPr>
          <w:sz w:val="22"/>
          <w:szCs w:val="22"/>
        </w:rPr>
        <w:t>Trauma Informed Services in Polk Detention</w:t>
      </w:r>
      <w:r>
        <w:rPr>
          <w:sz w:val="22"/>
          <w:szCs w:val="22"/>
        </w:rPr>
        <w:t>.  John seconded and the motion carried by unanimous vote.</w:t>
      </w:r>
    </w:p>
    <w:p w14:paraId="7AA782A7" w14:textId="0B6051E1" w:rsidR="00E70191" w:rsidRDefault="00E70191" w:rsidP="00C176CB">
      <w:pPr>
        <w:overflowPunct w:val="0"/>
        <w:autoSpaceDE w:val="0"/>
        <w:autoSpaceDN w:val="0"/>
        <w:adjustRightInd w:val="0"/>
        <w:rPr>
          <w:bCs/>
          <w:sz w:val="23"/>
          <w:szCs w:val="23"/>
        </w:rPr>
      </w:pPr>
    </w:p>
    <w:p w14:paraId="1FCC2672" w14:textId="7BEB82A6" w:rsidR="00E70191" w:rsidRPr="00E70191" w:rsidRDefault="00E70191" w:rsidP="00E70191">
      <w:pPr>
        <w:pStyle w:val="ListParagraph"/>
        <w:numPr>
          <w:ilvl w:val="0"/>
          <w:numId w:val="1"/>
        </w:numPr>
        <w:rPr>
          <w:sz w:val="22"/>
          <w:szCs w:val="22"/>
        </w:rPr>
      </w:pPr>
      <w:r w:rsidRPr="00E70191">
        <w:rPr>
          <w:sz w:val="22"/>
          <w:szCs w:val="22"/>
        </w:rPr>
        <w:t xml:space="preserve">Discussion and vote: Post for replacement for Diamond Denney, RJCE Coordinator, who recently turned in her resignation. </w:t>
      </w:r>
    </w:p>
    <w:p w14:paraId="75EBA619" w14:textId="1EF88344" w:rsidR="00E70191" w:rsidRDefault="00E70191" w:rsidP="00E70191">
      <w:pPr>
        <w:pStyle w:val="ListParagraph"/>
        <w:numPr>
          <w:ilvl w:val="1"/>
          <w:numId w:val="1"/>
        </w:numPr>
        <w:rPr>
          <w:sz w:val="22"/>
          <w:szCs w:val="22"/>
        </w:rPr>
      </w:pPr>
      <w:r>
        <w:rPr>
          <w:sz w:val="22"/>
          <w:szCs w:val="22"/>
        </w:rPr>
        <w:t xml:space="preserve">Diamond assured the Board that she was reviewing her </w:t>
      </w:r>
      <w:r>
        <w:rPr>
          <w:sz w:val="22"/>
          <w:szCs w:val="22"/>
        </w:rPr>
        <w:t>job description for edits</w:t>
      </w:r>
    </w:p>
    <w:p w14:paraId="6C50003F" w14:textId="5745AEDB" w:rsidR="00E70191" w:rsidRDefault="00E70191" w:rsidP="00E70191">
      <w:pPr>
        <w:pStyle w:val="ListParagraph"/>
        <w:numPr>
          <w:ilvl w:val="1"/>
          <w:numId w:val="1"/>
        </w:numPr>
        <w:rPr>
          <w:sz w:val="22"/>
          <w:szCs w:val="22"/>
        </w:rPr>
      </w:pPr>
      <w:r>
        <w:rPr>
          <w:sz w:val="22"/>
          <w:szCs w:val="22"/>
        </w:rPr>
        <w:t>Reviewing the</w:t>
      </w:r>
      <w:r>
        <w:rPr>
          <w:sz w:val="22"/>
          <w:szCs w:val="22"/>
        </w:rPr>
        <w:t xml:space="preserve"> salary classification and range </w:t>
      </w:r>
      <w:r w:rsidR="001E6D43">
        <w:rPr>
          <w:sz w:val="22"/>
          <w:szCs w:val="22"/>
        </w:rPr>
        <w:t>is also an option.  The current classification is Project Specialist.</w:t>
      </w:r>
    </w:p>
    <w:p w14:paraId="7F40DB35" w14:textId="11DB733B" w:rsidR="00E70191" w:rsidRDefault="00E70191" w:rsidP="00E70191">
      <w:pPr>
        <w:pStyle w:val="ListParagraph"/>
        <w:numPr>
          <w:ilvl w:val="1"/>
          <w:numId w:val="1"/>
        </w:numPr>
        <w:rPr>
          <w:sz w:val="22"/>
          <w:szCs w:val="22"/>
        </w:rPr>
      </w:pPr>
      <w:r>
        <w:rPr>
          <w:sz w:val="22"/>
          <w:szCs w:val="22"/>
        </w:rPr>
        <w:t>The board discussed</w:t>
      </w:r>
      <w:r>
        <w:rPr>
          <w:sz w:val="22"/>
          <w:szCs w:val="22"/>
        </w:rPr>
        <w:t xml:space="preserve"> how posting for open positions are handled with Polk County and where else we </w:t>
      </w:r>
      <w:proofErr w:type="gramStart"/>
      <w:r>
        <w:rPr>
          <w:sz w:val="22"/>
          <w:szCs w:val="22"/>
        </w:rPr>
        <w:t>are able to</w:t>
      </w:r>
      <w:proofErr w:type="gramEnd"/>
      <w:r>
        <w:rPr>
          <w:sz w:val="22"/>
          <w:szCs w:val="22"/>
        </w:rPr>
        <w:t xml:space="preserve"> post.</w:t>
      </w:r>
    </w:p>
    <w:p w14:paraId="0931ECE6" w14:textId="0A893477" w:rsidR="00E70191" w:rsidRDefault="001E6D43" w:rsidP="001E6D43">
      <w:pPr>
        <w:pStyle w:val="ListParagraph"/>
        <w:numPr>
          <w:ilvl w:val="1"/>
          <w:numId w:val="1"/>
        </w:numPr>
        <w:overflowPunct w:val="0"/>
        <w:autoSpaceDE w:val="0"/>
        <w:autoSpaceDN w:val="0"/>
        <w:adjustRightInd w:val="0"/>
        <w:rPr>
          <w:bCs/>
          <w:sz w:val="23"/>
          <w:szCs w:val="23"/>
        </w:rPr>
      </w:pPr>
      <w:r>
        <w:rPr>
          <w:bCs/>
          <w:sz w:val="23"/>
          <w:szCs w:val="23"/>
        </w:rPr>
        <w:t xml:space="preserve">Jana suggested that she, John, </w:t>
      </w:r>
      <w:proofErr w:type="gramStart"/>
      <w:r>
        <w:rPr>
          <w:bCs/>
          <w:sz w:val="23"/>
          <w:szCs w:val="23"/>
        </w:rPr>
        <w:t>Eric</w:t>
      </w:r>
      <w:proofErr w:type="gramEnd"/>
      <w:r>
        <w:rPr>
          <w:bCs/>
          <w:sz w:val="23"/>
          <w:szCs w:val="23"/>
        </w:rPr>
        <w:t xml:space="preserve"> and Teresa meet to discuss the job description and duties.</w:t>
      </w:r>
    </w:p>
    <w:p w14:paraId="4CAE7F10" w14:textId="40E38B04" w:rsidR="001E6D43" w:rsidRPr="001E6D43" w:rsidRDefault="001E6D43" w:rsidP="001E6D43">
      <w:pPr>
        <w:pStyle w:val="ListParagraph"/>
        <w:numPr>
          <w:ilvl w:val="1"/>
          <w:numId w:val="1"/>
        </w:numPr>
        <w:overflowPunct w:val="0"/>
        <w:autoSpaceDE w:val="0"/>
        <w:autoSpaceDN w:val="0"/>
        <w:adjustRightInd w:val="0"/>
        <w:rPr>
          <w:bCs/>
          <w:sz w:val="23"/>
          <w:szCs w:val="23"/>
        </w:rPr>
      </w:pPr>
      <w:r>
        <w:rPr>
          <w:bCs/>
          <w:sz w:val="23"/>
          <w:szCs w:val="23"/>
        </w:rPr>
        <w:t>Jana moved to approve replacing the position left open by the resignation of Diamond Denney.  John seconded and the motion was carried by unanimous vote.</w:t>
      </w:r>
    </w:p>
    <w:p w14:paraId="3D699A12" w14:textId="17487D08" w:rsidR="00E70191" w:rsidRDefault="00E70191" w:rsidP="00C176CB">
      <w:pPr>
        <w:overflowPunct w:val="0"/>
        <w:autoSpaceDE w:val="0"/>
        <w:autoSpaceDN w:val="0"/>
        <w:adjustRightInd w:val="0"/>
        <w:rPr>
          <w:bCs/>
          <w:sz w:val="23"/>
          <w:szCs w:val="23"/>
        </w:rPr>
      </w:pPr>
    </w:p>
    <w:p w14:paraId="52F1633D" w14:textId="5B6ADDBC" w:rsidR="00E70191" w:rsidRPr="001E6D43" w:rsidRDefault="001E6D43" w:rsidP="001E6D43">
      <w:pPr>
        <w:pStyle w:val="ListParagraph"/>
        <w:numPr>
          <w:ilvl w:val="0"/>
          <w:numId w:val="1"/>
        </w:numPr>
        <w:overflowPunct w:val="0"/>
        <w:autoSpaceDE w:val="0"/>
        <w:autoSpaceDN w:val="0"/>
        <w:adjustRightInd w:val="0"/>
        <w:rPr>
          <w:bCs/>
          <w:sz w:val="23"/>
          <w:szCs w:val="23"/>
        </w:rPr>
      </w:pPr>
      <w:r>
        <w:rPr>
          <w:bCs/>
          <w:sz w:val="23"/>
          <w:szCs w:val="23"/>
        </w:rPr>
        <w:t>Contract Performance Review will be discussed at the October 13, 2022, Board meeting.</w:t>
      </w:r>
    </w:p>
    <w:p w14:paraId="0D0301C2" w14:textId="77777777" w:rsidR="00B37F62" w:rsidRPr="008521F4" w:rsidRDefault="00B37F62" w:rsidP="008521F4">
      <w:pPr>
        <w:overflowPunct w:val="0"/>
        <w:autoSpaceDE w:val="0"/>
        <w:autoSpaceDN w:val="0"/>
        <w:adjustRightInd w:val="0"/>
        <w:rPr>
          <w:bCs/>
          <w:sz w:val="23"/>
          <w:szCs w:val="23"/>
        </w:rPr>
      </w:pPr>
    </w:p>
    <w:p w14:paraId="1389AC97" w14:textId="4BC1EA51" w:rsidR="00922D6F" w:rsidRDefault="00911607" w:rsidP="008521F4">
      <w:pPr>
        <w:pStyle w:val="ListParagraph"/>
        <w:numPr>
          <w:ilvl w:val="0"/>
          <w:numId w:val="1"/>
        </w:numPr>
        <w:overflowPunct w:val="0"/>
        <w:autoSpaceDE w:val="0"/>
        <w:autoSpaceDN w:val="0"/>
        <w:adjustRightInd w:val="0"/>
        <w:rPr>
          <w:bCs/>
          <w:sz w:val="23"/>
          <w:szCs w:val="23"/>
        </w:rPr>
      </w:pPr>
      <w:r>
        <w:rPr>
          <w:bCs/>
          <w:sz w:val="23"/>
          <w:szCs w:val="23"/>
        </w:rPr>
        <w:t xml:space="preserve">Other Decat, RJCE and CPPC </w:t>
      </w:r>
      <w:proofErr w:type="spellStart"/>
      <w:r>
        <w:rPr>
          <w:bCs/>
          <w:sz w:val="23"/>
          <w:szCs w:val="23"/>
        </w:rPr>
        <w:t>Upates</w:t>
      </w:r>
      <w:proofErr w:type="spellEnd"/>
      <w:r>
        <w:rPr>
          <w:bCs/>
          <w:sz w:val="23"/>
          <w:szCs w:val="23"/>
        </w:rPr>
        <w:t xml:space="preserve">: </w:t>
      </w:r>
    </w:p>
    <w:p w14:paraId="099687C0" w14:textId="77777777" w:rsidR="007A35B4" w:rsidRDefault="007A35B4" w:rsidP="007A35B4">
      <w:pPr>
        <w:pStyle w:val="ListParagraph"/>
        <w:numPr>
          <w:ilvl w:val="1"/>
          <w:numId w:val="1"/>
        </w:numPr>
        <w:overflowPunct w:val="0"/>
        <w:autoSpaceDE w:val="0"/>
        <w:autoSpaceDN w:val="0"/>
        <w:adjustRightInd w:val="0"/>
        <w:rPr>
          <w:bCs/>
          <w:sz w:val="23"/>
          <w:szCs w:val="23"/>
        </w:rPr>
      </w:pPr>
      <w:r>
        <w:rPr>
          <w:bCs/>
          <w:sz w:val="23"/>
          <w:szCs w:val="23"/>
        </w:rPr>
        <w:t xml:space="preserve">RJCE: </w:t>
      </w:r>
    </w:p>
    <w:p w14:paraId="41AC99D5" w14:textId="773ED72A" w:rsidR="007A35B4" w:rsidRDefault="007A35B4" w:rsidP="007A35B4">
      <w:pPr>
        <w:pStyle w:val="ListParagraph"/>
        <w:numPr>
          <w:ilvl w:val="2"/>
          <w:numId w:val="1"/>
        </w:numPr>
        <w:overflowPunct w:val="0"/>
        <w:autoSpaceDE w:val="0"/>
        <w:autoSpaceDN w:val="0"/>
        <w:adjustRightInd w:val="0"/>
        <w:rPr>
          <w:bCs/>
          <w:sz w:val="23"/>
          <w:szCs w:val="23"/>
        </w:rPr>
      </w:pPr>
      <w:r>
        <w:rPr>
          <w:bCs/>
          <w:sz w:val="23"/>
          <w:szCs w:val="23"/>
        </w:rPr>
        <w:t xml:space="preserve">Diamond reported that her hope was DHHS Child Welfare and JCS would work more closely and in tandem on Equity efforts.  </w:t>
      </w:r>
    </w:p>
    <w:p w14:paraId="40D1706D" w14:textId="023A209E" w:rsidR="007A35B4" w:rsidRDefault="007A35B4" w:rsidP="007A35B4">
      <w:pPr>
        <w:pStyle w:val="ListParagraph"/>
        <w:numPr>
          <w:ilvl w:val="2"/>
          <w:numId w:val="1"/>
        </w:numPr>
        <w:overflowPunct w:val="0"/>
        <w:autoSpaceDE w:val="0"/>
        <w:autoSpaceDN w:val="0"/>
        <w:adjustRightInd w:val="0"/>
        <w:rPr>
          <w:bCs/>
          <w:sz w:val="23"/>
          <w:szCs w:val="23"/>
        </w:rPr>
      </w:pPr>
      <w:r>
        <w:rPr>
          <w:bCs/>
          <w:sz w:val="23"/>
          <w:szCs w:val="23"/>
        </w:rPr>
        <w:t>The DHHS Polk Equity Team has been very fruitful, assisting with reframing the hiring practices for Polk Child Welfare.</w:t>
      </w:r>
    </w:p>
    <w:p w14:paraId="0B01F8EF" w14:textId="5C64E4E4" w:rsidR="007A35B4" w:rsidRDefault="007A35B4" w:rsidP="007A35B4">
      <w:pPr>
        <w:pStyle w:val="ListParagraph"/>
        <w:numPr>
          <w:ilvl w:val="2"/>
          <w:numId w:val="1"/>
        </w:numPr>
        <w:overflowPunct w:val="0"/>
        <w:autoSpaceDE w:val="0"/>
        <w:autoSpaceDN w:val="0"/>
        <w:adjustRightInd w:val="0"/>
        <w:rPr>
          <w:bCs/>
          <w:sz w:val="23"/>
          <w:szCs w:val="23"/>
        </w:rPr>
      </w:pPr>
      <w:r>
        <w:rPr>
          <w:bCs/>
          <w:sz w:val="23"/>
          <w:szCs w:val="23"/>
        </w:rPr>
        <w:t xml:space="preserve">The DHHS AACCT activities have been very </w:t>
      </w:r>
      <w:proofErr w:type="gramStart"/>
      <w:r>
        <w:rPr>
          <w:bCs/>
          <w:sz w:val="23"/>
          <w:szCs w:val="23"/>
        </w:rPr>
        <w:t>robust</w:t>
      </w:r>
      <w:proofErr w:type="gramEnd"/>
      <w:r>
        <w:rPr>
          <w:bCs/>
          <w:sz w:val="23"/>
          <w:szCs w:val="23"/>
        </w:rPr>
        <w:t xml:space="preserve"> and the Casey Foundation grant involved a lot of time and effort to </w:t>
      </w:r>
      <w:r w:rsidR="00BF55A2">
        <w:rPr>
          <w:bCs/>
          <w:sz w:val="23"/>
          <w:szCs w:val="23"/>
        </w:rPr>
        <w:t>enhance the services and outcomes.</w:t>
      </w:r>
    </w:p>
    <w:p w14:paraId="25ADD7B2" w14:textId="58FAFB13" w:rsidR="00BF55A2" w:rsidRDefault="00BF55A2" w:rsidP="007A35B4">
      <w:pPr>
        <w:pStyle w:val="ListParagraph"/>
        <w:numPr>
          <w:ilvl w:val="2"/>
          <w:numId w:val="1"/>
        </w:numPr>
        <w:overflowPunct w:val="0"/>
        <w:autoSpaceDE w:val="0"/>
        <w:autoSpaceDN w:val="0"/>
        <w:adjustRightInd w:val="0"/>
        <w:rPr>
          <w:bCs/>
          <w:sz w:val="23"/>
          <w:szCs w:val="23"/>
        </w:rPr>
      </w:pPr>
      <w:r>
        <w:rPr>
          <w:bCs/>
          <w:sz w:val="23"/>
          <w:szCs w:val="23"/>
        </w:rPr>
        <w:t>Diamond has been involved with the JCS DMC Committee in conjuncti0on with CJJP, making strides especially with girls of color involved in Juvenile Justice.</w:t>
      </w:r>
    </w:p>
    <w:p w14:paraId="2F7EF79F" w14:textId="0DD613C2" w:rsidR="00BF55A2" w:rsidRDefault="00BF55A2" w:rsidP="007A35B4">
      <w:pPr>
        <w:pStyle w:val="ListParagraph"/>
        <w:numPr>
          <w:ilvl w:val="2"/>
          <w:numId w:val="1"/>
        </w:numPr>
        <w:overflowPunct w:val="0"/>
        <w:autoSpaceDE w:val="0"/>
        <w:autoSpaceDN w:val="0"/>
        <w:adjustRightInd w:val="0"/>
        <w:rPr>
          <w:bCs/>
          <w:sz w:val="23"/>
          <w:szCs w:val="23"/>
        </w:rPr>
      </w:pPr>
      <w:r>
        <w:rPr>
          <w:bCs/>
          <w:sz w:val="23"/>
          <w:szCs w:val="23"/>
        </w:rPr>
        <w:t>Diamond mentioned that when the JCS Courageous Conversations were in place, the feedback received was very positive on its impact on JCOs.</w:t>
      </w:r>
    </w:p>
    <w:p w14:paraId="68C0B1BF" w14:textId="535B31B4" w:rsidR="00BF55A2" w:rsidRDefault="00BF55A2" w:rsidP="007A35B4">
      <w:pPr>
        <w:pStyle w:val="ListParagraph"/>
        <w:numPr>
          <w:ilvl w:val="2"/>
          <w:numId w:val="1"/>
        </w:numPr>
        <w:overflowPunct w:val="0"/>
        <w:autoSpaceDE w:val="0"/>
        <w:autoSpaceDN w:val="0"/>
        <w:adjustRightInd w:val="0"/>
        <w:rPr>
          <w:bCs/>
          <w:sz w:val="23"/>
          <w:szCs w:val="23"/>
        </w:rPr>
      </w:pPr>
      <w:r>
        <w:rPr>
          <w:bCs/>
          <w:sz w:val="23"/>
          <w:szCs w:val="23"/>
        </w:rPr>
        <w:t xml:space="preserve">Diamond emphasized that the MYFI Student Incentive project was worth investing more time, </w:t>
      </w:r>
      <w:proofErr w:type="gramStart"/>
      <w:r>
        <w:rPr>
          <w:bCs/>
          <w:sz w:val="23"/>
          <w:szCs w:val="23"/>
        </w:rPr>
        <w:t>effort</w:t>
      </w:r>
      <w:proofErr w:type="gramEnd"/>
      <w:r>
        <w:rPr>
          <w:bCs/>
          <w:sz w:val="23"/>
          <w:szCs w:val="23"/>
        </w:rPr>
        <w:t xml:space="preserve"> and funds into as it supported and incentivized more students of color to get their degrees and even advanced degrees.  It could be expanded to include Juvenile Justice.</w:t>
      </w:r>
    </w:p>
    <w:p w14:paraId="6C8EA4F3" w14:textId="758ECDFC" w:rsidR="00BF55A2" w:rsidRDefault="00BF55A2" w:rsidP="00BF55A2">
      <w:pPr>
        <w:pStyle w:val="ListParagraph"/>
        <w:numPr>
          <w:ilvl w:val="1"/>
          <w:numId w:val="1"/>
        </w:numPr>
        <w:overflowPunct w:val="0"/>
        <w:autoSpaceDE w:val="0"/>
        <w:autoSpaceDN w:val="0"/>
        <w:adjustRightInd w:val="0"/>
        <w:rPr>
          <w:bCs/>
          <w:sz w:val="23"/>
          <w:szCs w:val="23"/>
        </w:rPr>
      </w:pPr>
      <w:r>
        <w:rPr>
          <w:bCs/>
          <w:sz w:val="23"/>
          <w:szCs w:val="23"/>
        </w:rPr>
        <w:t>Decat/CPPC:</w:t>
      </w:r>
    </w:p>
    <w:p w14:paraId="028137A8" w14:textId="57EC570E" w:rsidR="00BF55A2" w:rsidRDefault="0077189D" w:rsidP="00BF55A2">
      <w:pPr>
        <w:pStyle w:val="ListParagraph"/>
        <w:numPr>
          <w:ilvl w:val="2"/>
          <w:numId w:val="1"/>
        </w:numPr>
        <w:overflowPunct w:val="0"/>
        <w:autoSpaceDE w:val="0"/>
        <w:autoSpaceDN w:val="0"/>
        <w:adjustRightInd w:val="0"/>
        <w:rPr>
          <w:bCs/>
          <w:sz w:val="23"/>
          <w:szCs w:val="23"/>
        </w:rPr>
      </w:pPr>
      <w:r>
        <w:rPr>
          <w:bCs/>
          <w:sz w:val="23"/>
          <w:szCs w:val="23"/>
        </w:rPr>
        <w:t>Cassie covered the multiple trainings that CPPC will be sponsoring this fiscal year, including but not limited to: A-TIP, Iowa Mediation Services trainings on Motivational Interviewing and Dealing with Difficult People, Active Shooter, DHHS and JCS 101s, Youth Mental Health First Aid, etc.</w:t>
      </w:r>
    </w:p>
    <w:p w14:paraId="20D48BE7" w14:textId="07CE42E0" w:rsidR="0077189D" w:rsidRDefault="0077189D" w:rsidP="00BF55A2">
      <w:pPr>
        <w:pStyle w:val="ListParagraph"/>
        <w:numPr>
          <w:ilvl w:val="2"/>
          <w:numId w:val="1"/>
        </w:numPr>
        <w:overflowPunct w:val="0"/>
        <w:autoSpaceDE w:val="0"/>
        <w:autoSpaceDN w:val="0"/>
        <w:adjustRightInd w:val="0"/>
        <w:rPr>
          <w:bCs/>
          <w:sz w:val="23"/>
          <w:szCs w:val="23"/>
        </w:rPr>
      </w:pPr>
      <w:r>
        <w:rPr>
          <w:bCs/>
          <w:sz w:val="23"/>
          <w:szCs w:val="23"/>
        </w:rPr>
        <w:t xml:space="preserve">Parent Cafes are really absorbing a lot of time, </w:t>
      </w:r>
      <w:proofErr w:type="gramStart"/>
      <w:r>
        <w:rPr>
          <w:bCs/>
          <w:sz w:val="23"/>
          <w:szCs w:val="23"/>
        </w:rPr>
        <w:t>energy</w:t>
      </w:r>
      <w:proofErr w:type="gramEnd"/>
      <w:r>
        <w:rPr>
          <w:bCs/>
          <w:sz w:val="23"/>
          <w:szCs w:val="23"/>
        </w:rPr>
        <w:t xml:space="preserve"> and funding.  Another Host Training was recently sponsored by CPPC, and the target audience this time were members of Corinthian Baptist Church and their satellite churches.  They are very excited about having Parent Cafes as one of their regular parent supports.</w:t>
      </w:r>
    </w:p>
    <w:p w14:paraId="0EE83E68" w14:textId="429E1D55" w:rsidR="0077189D" w:rsidRPr="00BF55A2" w:rsidRDefault="0077189D" w:rsidP="00BF55A2">
      <w:pPr>
        <w:pStyle w:val="ListParagraph"/>
        <w:numPr>
          <w:ilvl w:val="2"/>
          <w:numId w:val="1"/>
        </w:numPr>
        <w:overflowPunct w:val="0"/>
        <w:autoSpaceDE w:val="0"/>
        <w:autoSpaceDN w:val="0"/>
        <w:adjustRightInd w:val="0"/>
        <w:rPr>
          <w:bCs/>
          <w:sz w:val="23"/>
          <w:szCs w:val="23"/>
        </w:rPr>
      </w:pPr>
      <w:r>
        <w:rPr>
          <w:bCs/>
          <w:sz w:val="23"/>
          <w:szCs w:val="23"/>
        </w:rPr>
        <w:t xml:space="preserve">Cassie updated the Board on the Community Grants program and how popular it has been this later summer/fall.  We are looking to shut off grants in the </w:t>
      </w:r>
      <w:r w:rsidR="006366EE">
        <w:rPr>
          <w:bCs/>
          <w:sz w:val="23"/>
          <w:szCs w:val="23"/>
        </w:rPr>
        <w:t>W</w:t>
      </w:r>
      <w:r>
        <w:rPr>
          <w:bCs/>
          <w:sz w:val="23"/>
          <w:szCs w:val="23"/>
        </w:rPr>
        <w:t xml:space="preserve">inter and re-open the opportunity in the </w:t>
      </w:r>
      <w:r w:rsidR="006366EE">
        <w:rPr>
          <w:bCs/>
          <w:sz w:val="23"/>
          <w:szCs w:val="23"/>
        </w:rPr>
        <w:t xml:space="preserve">Spring </w:t>
      </w:r>
      <w:proofErr w:type="gramStart"/>
      <w:r w:rsidR="006366EE">
        <w:rPr>
          <w:bCs/>
          <w:sz w:val="23"/>
          <w:szCs w:val="23"/>
        </w:rPr>
        <w:t>in order to</w:t>
      </w:r>
      <w:proofErr w:type="gramEnd"/>
      <w:r w:rsidR="006366EE">
        <w:rPr>
          <w:bCs/>
          <w:sz w:val="23"/>
          <w:szCs w:val="23"/>
        </w:rPr>
        <w:t xml:space="preserve"> take a break and ensure there are enough funds for trainings and other projects.  This fiscal year we will not be setting aside a specific pot of funds for DMPS grants.  Those DMPS Community Coordinators who are active and know to reach out to us already do that.  </w:t>
      </w:r>
    </w:p>
    <w:p w14:paraId="3D9FD2EE" w14:textId="46D816BA" w:rsidR="00F54DF9" w:rsidRDefault="00324AB4" w:rsidP="006366EE">
      <w:pPr>
        <w:overflowPunct w:val="0"/>
        <w:autoSpaceDE w:val="0"/>
        <w:autoSpaceDN w:val="0"/>
        <w:adjustRightInd w:val="0"/>
        <w:ind w:left="1080"/>
        <w:rPr>
          <w:bCs/>
          <w:sz w:val="23"/>
          <w:szCs w:val="23"/>
        </w:rPr>
      </w:pPr>
      <w:r w:rsidRPr="007A35B4">
        <w:rPr>
          <w:bCs/>
          <w:sz w:val="23"/>
          <w:szCs w:val="23"/>
        </w:rPr>
        <w:t xml:space="preserve">  </w:t>
      </w:r>
    </w:p>
    <w:p w14:paraId="07BC1F99" w14:textId="1D61635B" w:rsidR="005D5C82" w:rsidRDefault="005D5C82" w:rsidP="008521F4">
      <w:pPr>
        <w:pStyle w:val="ListParagraph"/>
        <w:numPr>
          <w:ilvl w:val="0"/>
          <w:numId w:val="1"/>
        </w:numPr>
        <w:overflowPunct w:val="0"/>
        <w:autoSpaceDE w:val="0"/>
        <w:autoSpaceDN w:val="0"/>
        <w:adjustRightInd w:val="0"/>
        <w:rPr>
          <w:bCs/>
          <w:sz w:val="23"/>
          <w:szCs w:val="23"/>
        </w:rPr>
      </w:pPr>
      <w:r>
        <w:rPr>
          <w:bCs/>
          <w:sz w:val="23"/>
          <w:szCs w:val="23"/>
        </w:rPr>
        <w:t>Next meeting:</w:t>
      </w:r>
    </w:p>
    <w:p w14:paraId="29C3D26F" w14:textId="245EB35F" w:rsidR="00AB199D" w:rsidRDefault="00A96102" w:rsidP="005D5C82">
      <w:pPr>
        <w:pStyle w:val="ListParagraph"/>
        <w:numPr>
          <w:ilvl w:val="1"/>
          <w:numId w:val="1"/>
        </w:numPr>
        <w:overflowPunct w:val="0"/>
        <w:autoSpaceDE w:val="0"/>
        <w:autoSpaceDN w:val="0"/>
        <w:adjustRightInd w:val="0"/>
        <w:rPr>
          <w:bCs/>
          <w:sz w:val="23"/>
          <w:szCs w:val="23"/>
        </w:rPr>
      </w:pPr>
      <w:r>
        <w:rPr>
          <w:bCs/>
          <w:sz w:val="23"/>
          <w:szCs w:val="23"/>
        </w:rPr>
        <w:t xml:space="preserve">Review of FY23 budget </w:t>
      </w:r>
      <w:r w:rsidR="006366EE">
        <w:rPr>
          <w:bCs/>
          <w:sz w:val="23"/>
          <w:szCs w:val="23"/>
        </w:rPr>
        <w:t>and expenditures</w:t>
      </w:r>
    </w:p>
    <w:p w14:paraId="67740A3D" w14:textId="25492F92"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Semi-annual contract performance review</w:t>
      </w:r>
    </w:p>
    <w:p w14:paraId="64C607D3" w14:textId="2CC91387" w:rsidR="00A96102" w:rsidRDefault="006366EE" w:rsidP="005D5C82">
      <w:pPr>
        <w:pStyle w:val="ListParagraph"/>
        <w:numPr>
          <w:ilvl w:val="1"/>
          <w:numId w:val="1"/>
        </w:numPr>
        <w:overflowPunct w:val="0"/>
        <w:autoSpaceDE w:val="0"/>
        <w:autoSpaceDN w:val="0"/>
        <w:adjustRightInd w:val="0"/>
        <w:rPr>
          <w:bCs/>
          <w:sz w:val="23"/>
          <w:szCs w:val="23"/>
        </w:rPr>
      </w:pPr>
      <w:r>
        <w:rPr>
          <w:bCs/>
          <w:sz w:val="23"/>
          <w:szCs w:val="23"/>
        </w:rPr>
        <w:t>FY22 Flex Funds usage review</w:t>
      </w:r>
    </w:p>
    <w:p w14:paraId="38FEDFC9" w14:textId="03C01E29" w:rsidR="006366EE" w:rsidRDefault="006366EE" w:rsidP="005D5C82">
      <w:pPr>
        <w:pStyle w:val="ListParagraph"/>
        <w:numPr>
          <w:ilvl w:val="1"/>
          <w:numId w:val="1"/>
        </w:numPr>
        <w:overflowPunct w:val="0"/>
        <w:autoSpaceDE w:val="0"/>
        <w:autoSpaceDN w:val="0"/>
        <w:adjustRightInd w:val="0"/>
        <w:rPr>
          <w:bCs/>
          <w:sz w:val="23"/>
          <w:szCs w:val="23"/>
        </w:rPr>
      </w:pPr>
      <w:r>
        <w:rPr>
          <w:bCs/>
          <w:sz w:val="23"/>
          <w:szCs w:val="23"/>
        </w:rPr>
        <w:t>Discussion on how RIGs can be used more and how to market better to staff</w:t>
      </w:r>
    </w:p>
    <w:p w14:paraId="25A3411B" w14:textId="1F2274D4"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Other Decat, RJCE and CPPC activities</w:t>
      </w:r>
    </w:p>
    <w:p w14:paraId="07E8BAEA" w14:textId="3558B454"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Anything else?</w:t>
      </w:r>
    </w:p>
    <w:p w14:paraId="573BC818" w14:textId="77777777" w:rsidR="005D5C82" w:rsidRDefault="005D5C82" w:rsidP="00F54DF9">
      <w:pPr>
        <w:overflowPunct w:val="0"/>
        <w:autoSpaceDE w:val="0"/>
        <w:autoSpaceDN w:val="0"/>
        <w:adjustRightInd w:val="0"/>
        <w:rPr>
          <w:bCs/>
          <w:sz w:val="23"/>
          <w:szCs w:val="23"/>
        </w:rPr>
      </w:pPr>
    </w:p>
    <w:p w14:paraId="58CF9043" w14:textId="6B4AC8E0" w:rsidR="00EE70B4" w:rsidRPr="006D68D9" w:rsidRDefault="00EE70B4" w:rsidP="008521F4">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EA4E1B">
        <w:rPr>
          <w:bCs/>
          <w:sz w:val="23"/>
          <w:szCs w:val="23"/>
        </w:rPr>
        <w:t>John</w:t>
      </w:r>
      <w:r w:rsidR="00A17595">
        <w:rPr>
          <w:bCs/>
          <w:sz w:val="23"/>
          <w:szCs w:val="23"/>
        </w:rPr>
        <w:t xml:space="preserve"> </w:t>
      </w:r>
      <w:r w:rsidR="00151802">
        <w:rPr>
          <w:bCs/>
          <w:sz w:val="23"/>
          <w:szCs w:val="23"/>
        </w:rPr>
        <w:t xml:space="preserve">moved to adjourn the meeting at </w:t>
      </w:r>
      <w:r w:rsidR="006366EE">
        <w:rPr>
          <w:bCs/>
          <w:sz w:val="23"/>
          <w:szCs w:val="23"/>
        </w:rPr>
        <w:t>1:24</w:t>
      </w:r>
      <w:r w:rsidR="00EA4E1B">
        <w:rPr>
          <w:bCs/>
          <w:sz w:val="23"/>
          <w:szCs w:val="23"/>
        </w:rPr>
        <w:t xml:space="preserve"> pm</w:t>
      </w:r>
      <w:r w:rsidR="002E2330" w:rsidRPr="006D68D9">
        <w:rPr>
          <w:bCs/>
          <w:sz w:val="23"/>
          <w:szCs w:val="23"/>
        </w:rPr>
        <w:t xml:space="preserve">.  </w:t>
      </w:r>
      <w:r w:rsidR="006366EE">
        <w:rPr>
          <w:bCs/>
          <w:sz w:val="23"/>
          <w:szCs w:val="23"/>
        </w:rPr>
        <w:t>Andrea</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passed unanimously</w:t>
      </w:r>
      <w:r w:rsidRPr="006D68D9">
        <w:rPr>
          <w:bCs/>
          <w:sz w:val="23"/>
          <w:szCs w:val="23"/>
        </w:rPr>
        <w:t>.</w:t>
      </w:r>
    </w:p>
    <w:p w14:paraId="2DDE41F8" w14:textId="22DF09DF" w:rsidR="00EE70B4" w:rsidRDefault="00EE70B4" w:rsidP="00E27526">
      <w:pPr>
        <w:rPr>
          <w:bCs/>
          <w:sz w:val="23"/>
          <w:szCs w:val="23"/>
        </w:rPr>
      </w:pPr>
    </w:p>
    <w:p w14:paraId="4D1DDBA4" w14:textId="77777777" w:rsidR="00EA4E1B" w:rsidRPr="00EA4E1B" w:rsidRDefault="00EA4E1B" w:rsidP="00EA4E1B">
      <w:pPr>
        <w:pStyle w:val="ListParagraph"/>
        <w:rPr>
          <w:bCs/>
          <w:sz w:val="23"/>
          <w:szCs w:val="23"/>
        </w:rPr>
      </w:pPr>
    </w:p>
    <w:p w14:paraId="42958296" w14:textId="229DF8DA" w:rsidR="00B55BD3" w:rsidRDefault="00E27526" w:rsidP="004D1682">
      <w:pPr>
        <w:rPr>
          <w:bCs/>
          <w:sz w:val="23"/>
          <w:szCs w:val="23"/>
        </w:rPr>
      </w:pPr>
      <w:r w:rsidRPr="006D68D9">
        <w:rPr>
          <w:bCs/>
          <w:sz w:val="23"/>
          <w:szCs w:val="23"/>
        </w:rPr>
        <w:t xml:space="preserve">The next </w:t>
      </w:r>
      <w:r w:rsidR="00922D6F">
        <w:rPr>
          <w:bCs/>
          <w:sz w:val="23"/>
          <w:szCs w:val="23"/>
        </w:rPr>
        <w:t xml:space="preserve">regularly scheduled </w:t>
      </w:r>
      <w:r w:rsidR="00A17595">
        <w:rPr>
          <w:bCs/>
          <w:sz w:val="23"/>
          <w:szCs w:val="23"/>
        </w:rPr>
        <w:t xml:space="preserve">meeting will be on </w:t>
      </w:r>
      <w:r w:rsidR="00F6457A">
        <w:rPr>
          <w:bCs/>
          <w:sz w:val="23"/>
          <w:szCs w:val="23"/>
        </w:rPr>
        <w:t xml:space="preserve">Thursday, </w:t>
      </w:r>
      <w:r w:rsidR="006366EE">
        <w:rPr>
          <w:bCs/>
          <w:sz w:val="23"/>
          <w:szCs w:val="23"/>
        </w:rPr>
        <w:t>October 13</w:t>
      </w:r>
      <w:r w:rsidR="00F6457A">
        <w:rPr>
          <w:bCs/>
          <w:sz w:val="23"/>
          <w:szCs w:val="23"/>
        </w:rPr>
        <w:t xml:space="preserve">, 2022, </w:t>
      </w:r>
      <w:r w:rsidR="006366EE">
        <w:rPr>
          <w:bCs/>
          <w:sz w:val="23"/>
          <w:szCs w:val="23"/>
        </w:rPr>
        <w:t>10:00 to 11:30 am</w:t>
      </w:r>
      <w:r w:rsidR="00105CBE" w:rsidRPr="006D68D9">
        <w:rPr>
          <w:bCs/>
          <w:sz w:val="23"/>
          <w:szCs w:val="23"/>
        </w:rPr>
        <w:t xml:space="preserve">, </w:t>
      </w:r>
      <w:r w:rsidR="00A96102">
        <w:rPr>
          <w:bCs/>
          <w:sz w:val="23"/>
          <w:szCs w:val="23"/>
        </w:rPr>
        <w:t>in per</w:t>
      </w:r>
      <w:r w:rsidR="00F6457A">
        <w:rPr>
          <w:bCs/>
          <w:sz w:val="23"/>
          <w:szCs w:val="23"/>
        </w:rPr>
        <w:t>s</w:t>
      </w:r>
      <w:r w:rsidR="00A96102">
        <w:rPr>
          <w:bCs/>
          <w:sz w:val="23"/>
          <w:szCs w:val="23"/>
        </w:rPr>
        <w:t>on in the Polk County Family Enrichment Center (FEC) Conference Room</w:t>
      </w:r>
      <w:r w:rsidR="00132CBF">
        <w:rPr>
          <w:bCs/>
          <w:sz w:val="23"/>
          <w:szCs w:val="23"/>
        </w:rPr>
        <w:t>.</w:t>
      </w:r>
      <w:r w:rsidR="00A17595">
        <w:rPr>
          <w:bCs/>
          <w:sz w:val="23"/>
          <w:szCs w:val="23"/>
        </w:rPr>
        <w:t xml:space="preserve">  </w:t>
      </w:r>
    </w:p>
    <w:p w14:paraId="1AED705B" w14:textId="77777777" w:rsidR="00107DF3" w:rsidRDefault="00107DF3" w:rsidP="004D1682">
      <w:pPr>
        <w:rPr>
          <w:bCs/>
          <w:sz w:val="23"/>
          <w:szCs w:val="23"/>
        </w:rPr>
      </w:pPr>
    </w:p>
    <w:p w14:paraId="5D0BD5CE" w14:textId="685B8AEC" w:rsidR="00ED342B" w:rsidRPr="005506ED" w:rsidRDefault="00ED342B" w:rsidP="004D1682">
      <w:pPr>
        <w:rPr>
          <w:bCs/>
          <w:sz w:val="23"/>
          <w:szCs w:val="23"/>
        </w:rPr>
      </w:pPr>
      <w:proofErr w:type="spellStart"/>
      <w:r>
        <w:rPr>
          <w:bCs/>
          <w:sz w:val="23"/>
          <w:szCs w:val="23"/>
        </w:rPr>
        <w:t>tkdb</w:t>
      </w:r>
      <w:proofErr w:type="spellEnd"/>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54FC" w14:textId="77777777" w:rsidR="00A12F82" w:rsidRDefault="00A12F82" w:rsidP="00E7785E">
      <w:r>
        <w:separator/>
      </w:r>
    </w:p>
  </w:endnote>
  <w:endnote w:type="continuationSeparator" w:id="0">
    <w:p w14:paraId="7231D12E" w14:textId="77777777"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6DE" w14:textId="77777777"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FE4A5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4A51">
      <w:rPr>
        <w:b/>
        <w:bCs/>
        <w:noProof/>
      </w:rPr>
      <w:t>2</w:t>
    </w:r>
    <w:r>
      <w:rPr>
        <w:b/>
        <w:bCs/>
      </w:rPr>
      <w:fldChar w:fldCharType="end"/>
    </w:r>
  </w:p>
  <w:p w14:paraId="08F3CACF" w14:textId="77777777"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55D3" w14:textId="77777777" w:rsidR="008C51E1" w:rsidRDefault="008C51E1">
    <w:pPr>
      <w:pStyle w:val="Footer"/>
    </w:pPr>
  </w:p>
  <w:p w14:paraId="13DF4231" w14:textId="77777777"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9D28" w14:textId="77777777" w:rsidR="00A12F82" w:rsidRDefault="00A12F82" w:rsidP="00E7785E">
      <w:r>
        <w:separator/>
      </w:r>
    </w:p>
  </w:footnote>
  <w:footnote w:type="continuationSeparator" w:id="0">
    <w:p w14:paraId="7B939027" w14:textId="77777777"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64301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22762"/>
    <w:multiLevelType w:val="hybridMultilevel"/>
    <w:tmpl w:val="033A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D6236E"/>
    <w:multiLevelType w:val="hybridMultilevel"/>
    <w:tmpl w:val="972C01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33856915">
    <w:abstractNumId w:val="1"/>
  </w:num>
  <w:num w:numId="2" w16cid:durableId="1312441221">
    <w:abstractNumId w:val="6"/>
  </w:num>
  <w:num w:numId="3" w16cid:durableId="1347051213">
    <w:abstractNumId w:val="0"/>
  </w:num>
  <w:num w:numId="4" w16cid:durableId="1777361011">
    <w:abstractNumId w:val="8"/>
  </w:num>
  <w:num w:numId="5" w16cid:durableId="1576016722">
    <w:abstractNumId w:val="2"/>
  </w:num>
  <w:num w:numId="6" w16cid:durableId="505362299">
    <w:abstractNumId w:val="9"/>
  </w:num>
  <w:num w:numId="7" w16cid:durableId="1766144098">
    <w:abstractNumId w:val="7"/>
  </w:num>
  <w:num w:numId="8" w16cid:durableId="709502390">
    <w:abstractNumId w:val="3"/>
  </w:num>
  <w:num w:numId="9" w16cid:durableId="896664646">
    <w:abstractNumId w:val="4"/>
  </w:num>
  <w:num w:numId="10" w16cid:durableId="1659112761">
    <w:abstractNumId w:val="5"/>
  </w:num>
  <w:num w:numId="11" w16cid:durableId="6900376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95"/>
    <w:rsid w:val="00000919"/>
    <w:rsid w:val="000046E5"/>
    <w:rsid w:val="000068CD"/>
    <w:rsid w:val="00010BEB"/>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C35"/>
    <w:rsid w:val="00062C60"/>
    <w:rsid w:val="000727D4"/>
    <w:rsid w:val="000806DB"/>
    <w:rsid w:val="000829E0"/>
    <w:rsid w:val="00084F1F"/>
    <w:rsid w:val="0009104B"/>
    <w:rsid w:val="000914A6"/>
    <w:rsid w:val="00093F18"/>
    <w:rsid w:val="00097C85"/>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0D94"/>
    <w:rsid w:val="000D19C9"/>
    <w:rsid w:val="000E1FF7"/>
    <w:rsid w:val="000E2757"/>
    <w:rsid w:val="000E3045"/>
    <w:rsid w:val="000E30C0"/>
    <w:rsid w:val="000E337A"/>
    <w:rsid w:val="000E5FCC"/>
    <w:rsid w:val="000E78E6"/>
    <w:rsid w:val="000F5CDB"/>
    <w:rsid w:val="000F5E81"/>
    <w:rsid w:val="000F6E77"/>
    <w:rsid w:val="000F7F65"/>
    <w:rsid w:val="001001DB"/>
    <w:rsid w:val="00105C0F"/>
    <w:rsid w:val="00105CBE"/>
    <w:rsid w:val="00107DF3"/>
    <w:rsid w:val="00110232"/>
    <w:rsid w:val="0011033F"/>
    <w:rsid w:val="001152C4"/>
    <w:rsid w:val="00124980"/>
    <w:rsid w:val="00126BB8"/>
    <w:rsid w:val="00126BC3"/>
    <w:rsid w:val="00132C0B"/>
    <w:rsid w:val="00132CBF"/>
    <w:rsid w:val="00132EA6"/>
    <w:rsid w:val="001369C1"/>
    <w:rsid w:val="00136F4C"/>
    <w:rsid w:val="00137751"/>
    <w:rsid w:val="001378DD"/>
    <w:rsid w:val="001402C5"/>
    <w:rsid w:val="00145FED"/>
    <w:rsid w:val="00146B1B"/>
    <w:rsid w:val="0015160A"/>
    <w:rsid w:val="00151802"/>
    <w:rsid w:val="0015254C"/>
    <w:rsid w:val="001543FD"/>
    <w:rsid w:val="00160B15"/>
    <w:rsid w:val="0016591F"/>
    <w:rsid w:val="00166B9B"/>
    <w:rsid w:val="00166CF1"/>
    <w:rsid w:val="0017601C"/>
    <w:rsid w:val="0017652F"/>
    <w:rsid w:val="00177FFB"/>
    <w:rsid w:val="00185606"/>
    <w:rsid w:val="00186256"/>
    <w:rsid w:val="00192140"/>
    <w:rsid w:val="0019469F"/>
    <w:rsid w:val="00195C17"/>
    <w:rsid w:val="001A127F"/>
    <w:rsid w:val="001A3AFB"/>
    <w:rsid w:val="001B5FCF"/>
    <w:rsid w:val="001B6EB3"/>
    <w:rsid w:val="001C5732"/>
    <w:rsid w:val="001C5A4B"/>
    <w:rsid w:val="001C5AC3"/>
    <w:rsid w:val="001D5694"/>
    <w:rsid w:val="001D6D3F"/>
    <w:rsid w:val="001E03BF"/>
    <w:rsid w:val="001E070D"/>
    <w:rsid w:val="001E0A59"/>
    <w:rsid w:val="001E1451"/>
    <w:rsid w:val="001E2B7A"/>
    <w:rsid w:val="001E36C5"/>
    <w:rsid w:val="001E6D43"/>
    <w:rsid w:val="001F3B46"/>
    <w:rsid w:val="002001BD"/>
    <w:rsid w:val="00203BA0"/>
    <w:rsid w:val="002041BC"/>
    <w:rsid w:val="00205117"/>
    <w:rsid w:val="002118AF"/>
    <w:rsid w:val="00211CFD"/>
    <w:rsid w:val="0021436B"/>
    <w:rsid w:val="00214948"/>
    <w:rsid w:val="00216B6C"/>
    <w:rsid w:val="00223F2E"/>
    <w:rsid w:val="00224058"/>
    <w:rsid w:val="0022789C"/>
    <w:rsid w:val="00230B16"/>
    <w:rsid w:val="002314A9"/>
    <w:rsid w:val="0023512D"/>
    <w:rsid w:val="00236409"/>
    <w:rsid w:val="00236BAB"/>
    <w:rsid w:val="002452EB"/>
    <w:rsid w:val="00246202"/>
    <w:rsid w:val="00246227"/>
    <w:rsid w:val="002470A5"/>
    <w:rsid w:val="00250C01"/>
    <w:rsid w:val="002547D5"/>
    <w:rsid w:val="00254D1A"/>
    <w:rsid w:val="00256CCA"/>
    <w:rsid w:val="00256E01"/>
    <w:rsid w:val="00257902"/>
    <w:rsid w:val="00270F59"/>
    <w:rsid w:val="002735BD"/>
    <w:rsid w:val="0027467E"/>
    <w:rsid w:val="002776E6"/>
    <w:rsid w:val="002906C8"/>
    <w:rsid w:val="00293D86"/>
    <w:rsid w:val="002940CC"/>
    <w:rsid w:val="00294557"/>
    <w:rsid w:val="00295EE3"/>
    <w:rsid w:val="00297B34"/>
    <w:rsid w:val="002A0DAC"/>
    <w:rsid w:val="002A174A"/>
    <w:rsid w:val="002A1C9A"/>
    <w:rsid w:val="002A299C"/>
    <w:rsid w:val="002A421D"/>
    <w:rsid w:val="002A5829"/>
    <w:rsid w:val="002A5B34"/>
    <w:rsid w:val="002A7A09"/>
    <w:rsid w:val="002B17D9"/>
    <w:rsid w:val="002B2DE3"/>
    <w:rsid w:val="002B521B"/>
    <w:rsid w:val="002C3FE2"/>
    <w:rsid w:val="002C65C7"/>
    <w:rsid w:val="002C6F5E"/>
    <w:rsid w:val="002D36A7"/>
    <w:rsid w:val="002E050F"/>
    <w:rsid w:val="002E07ED"/>
    <w:rsid w:val="002E2330"/>
    <w:rsid w:val="002E77A3"/>
    <w:rsid w:val="002F08E7"/>
    <w:rsid w:val="002F0AAD"/>
    <w:rsid w:val="002F404B"/>
    <w:rsid w:val="00300FBE"/>
    <w:rsid w:val="00303F8E"/>
    <w:rsid w:val="00310C7A"/>
    <w:rsid w:val="0031258F"/>
    <w:rsid w:val="00313C1B"/>
    <w:rsid w:val="00313C81"/>
    <w:rsid w:val="003168A5"/>
    <w:rsid w:val="00323671"/>
    <w:rsid w:val="00324AB4"/>
    <w:rsid w:val="00325A08"/>
    <w:rsid w:val="00333C19"/>
    <w:rsid w:val="00334323"/>
    <w:rsid w:val="00334628"/>
    <w:rsid w:val="003348FA"/>
    <w:rsid w:val="003351FC"/>
    <w:rsid w:val="00335343"/>
    <w:rsid w:val="0033573F"/>
    <w:rsid w:val="00335E92"/>
    <w:rsid w:val="003367A8"/>
    <w:rsid w:val="00336927"/>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4471"/>
    <w:rsid w:val="003D7AE8"/>
    <w:rsid w:val="003E0D76"/>
    <w:rsid w:val="003E68F0"/>
    <w:rsid w:val="003E7A2E"/>
    <w:rsid w:val="003F7D9E"/>
    <w:rsid w:val="00413C6C"/>
    <w:rsid w:val="00415A6D"/>
    <w:rsid w:val="00417627"/>
    <w:rsid w:val="00421AC7"/>
    <w:rsid w:val="00422FA2"/>
    <w:rsid w:val="004270B1"/>
    <w:rsid w:val="00427BB4"/>
    <w:rsid w:val="00430DC5"/>
    <w:rsid w:val="0043222C"/>
    <w:rsid w:val="00433877"/>
    <w:rsid w:val="00436560"/>
    <w:rsid w:val="00442014"/>
    <w:rsid w:val="004448B7"/>
    <w:rsid w:val="004458F7"/>
    <w:rsid w:val="00450996"/>
    <w:rsid w:val="0045202E"/>
    <w:rsid w:val="0045208C"/>
    <w:rsid w:val="00453BA1"/>
    <w:rsid w:val="004566F2"/>
    <w:rsid w:val="004619EE"/>
    <w:rsid w:val="004652B8"/>
    <w:rsid w:val="00467081"/>
    <w:rsid w:val="00467DFB"/>
    <w:rsid w:val="00467FE5"/>
    <w:rsid w:val="00471BFB"/>
    <w:rsid w:val="00477A17"/>
    <w:rsid w:val="004807F6"/>
    <w:rsid w:val="0049193B"/>
    <w:rsid w:val="00492545"/>
    <w:rsid w:val="004A4539"/>
    <w:rsid w:val="004A56D7"/>
    <w:rsid w:val="004B3F01"/>
    <w:rsid w:val="004B49B3"/>
    <w:rsid w:val="004B4AE3"/>
    <w:rsid w:val="004B4B79"/>
    <w:rsid w:val="004B5E03"/>
    <w:rsid w:val="004B63B9"/>
    <w:rsid w:val="004C0A72"/>
    <w:rsid w:val="004C23BC"/>
    <w:rsid w:val="004C6371"/>
    <w:rsid w:val="004C6997"/>
    <w:rsid w:val="004D1682"/>
    <w:rsid w:val="004D53D9"/>
    <w:rsid w:val="004D60F9"/>
    <w:rsid w:val="004D6A89"/>
    <w:rsid w:val="004D6E14"/>
    <w:rsid w:val="004E077F"/>
    <w:rsid w:val="004E15B2"/>
    <w:rsid w:val="004E1999"/>
    <w:rsid w:val="004E2869"/>
    <w:rsid w:val="004E5443"/>
    <w:rsid w:val="004E7A16"/>
    <w:rsid w:val="004F0BBB"/>
    <w:rsid w:val="004F1DDF"/>
    <w:rsid w:val="004F4596"/>
    <w:rsid w:val="004F61B0"/>
    <w:rsid w:val="004F6F20"/>
    <w:rsid w:val="004F7DC8"/>
    <w:rsid w:val="005015CE"/>
    <w:rsid w:val="005052B4"/>
    <w:rsid w:val="00505EBF"/>
    <w:rsid w:val="00510C0C"/>
    <w:rsid w:val="00526360"/>
    <w:rsid w:val="0052665D"/>
    <w:rsid w:val="005270F7"/>
    <w:rsid w:val="00527D20"/>
    <w:rsid w:val="00531A43"/>
    <w:rsid w:val="005336D4"/>
    <w:rsid w:val="005343B6"/>
    <w:rsid w:val="00547E73"/>
    <w:rsid w:val="0055042B"/>
    <w:rsid w:val="005506ED"/>
    <w:rsid w:val="005514EA"/>
    <w:rsid w:val="00553F53"/>
    <w:rsid w:val="00555553"/>
    <w:rsid w:val="00555E58"/>
    <w:rsid w:val="005561DE"/>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0374"/>
    <w:rsid w:val="005C6ABE"/>
    <w:rsid w:val="005C7C37"/>
    <w:rsid w:val="005D5C82"/>
    <w:rsid w:val="005D641E"/>
    <w:rsid w:val="005D6C4F"/>
    <w:rsid w:val="005E2E9E"/>
    <w:rsid w:val="005E3E43"/>
    <w:rsid w:val="005E5457"/>
    <w:rsid w:val="005F0A8F"/>
    <w:rsid w:val="005F3822"/>
    <w:rsid w:val="005F45D6"/>
    <w:rsid w:val="006002B2"/>
    <w:rsid w:val="00605CE2"/>
    <w:rsid w:val="00610AB5"/>
    <w:rsid w:val="00612D60"/>
    <w:rsid w:val="00612E85"/>
    <w:rsid w:val="00613D1B"/>
    <w:rsid w:val="006147E3"/>
    <w:rsid w:val="00621EC3"/>
    <w:rsid w:val="006232E7"/>
    <w:rsid w:val="00624737"/>
    <w:rsid w:val="00626AF9"/>
    <w:rsid w:val="006310D2"/>
    <w:rsid w:val="006318D9"/>
    <w:rsid w:val="00632049"/>
    <w:rsid w:val="00634A7E"/>
    <w:rsid w:val="00634E9B"/>
    <w:rsid w:val="006366EE"/>
    <w:rsid w:val="0063683A"/>
    <w:rsid w:val="0063699A"/>
    <w:rsid w:val="00640C78"/>
    <w:rsid w:val="006428EF"/>
    <w:rsid w:val="006461F7"/>
    <w:rsid w:val="006468A8"/>
    <w:rsid w:val="00650414"/>
    <w:rsid w:val="0065307F"/>
    <w:rsid w:val="00662337"/>
    <w:rsid w:val="006643C2"/>
    <w:rsid w:val="006645F5"/>
    <w:rsid w:val="006713F3"/>
    <w:rsid w:val="00671F18"/>
    <w:rsid w:val="006763C8"/>
    <w:rsid w:val="006772DB"/>
    <w:rsid w:val="00680745"/>
    <w:rsid w:val="006818C5"/>
    <w:rsid w:val="00682C84"/>
    <w:rsid w:val="0068302E"/>
    <w:rsid w:val="0068382A"/>
    <w:rsid w:val="0068711B"/>
    <w:rsid w:val="00690923"/>
    <w:rsid w:val="00690BFC"/>
    <w:rsid w:val="006924DC"/>
    <w:rsid w:val="006937A2"/>
    <w:rsid w:val="0069483D"/>
    <w:rsid w:val="00694B6F"/>
    <w:rsid w:val="00696EBF"/>
    <w:rsid w:val="00697131"/>
    <w:rsid w:val="00697618"/>
    <w:rsid w:val="006A0161"/>
    <w:rsid w:val="006A02A2"/>
    <w:rsid w:val="006B02B5"/>
    <w:rsid w:val="006B32A0"/>
    <w:rsid w:val="006B3F85"/>
    <w:rsid w:val="006B5CD3"/>
    <w:rsid w:val="006B5EB5"/>
    <w:rsid w:val="006B7DC7"/>
    <w:rsid w:val="006C0A1F"/>
    <w:rsid w:val="006C27CB"/>
    <w:rsid w:val="006C40D5"/>
    <w:rsid w:val="006C411E"/>
    <w:rsid w:val="006C6E97"/>
    <w:rsid w:val="006C78FB"/>
    <w:rsid w:val="006D3A58"/>
    <w:rsid w:val="006D4725"/>
    <w:rsid w:val="006D4964"/>
    <w:rsid w:val="006D68D9"/>
    <w:rsid w:val="006D68FB"/>
    <w:rsid w:val="006E4684"/>
    <w:rsid w:val="006E61D2"/>
    <w:rsid w:val="006F05D8"/>
    <w:rsid w:val="006F3BD3"/>
    <w:rsid w:val="006F4F99"/>
    <w:rsid w:val="006F66F2"/>
    <w:rsid w:val="006F703E"/>
    <w:rsid w:val="006F7E05"/>
    <w:rsid w:val="007053B4"/>
    <w:rsid w:val="00707D6D"/>
    <w:rsid w:val="00710FFE"/>
    <w:rsid w:val="007131B9"/>
    <w:rsid w:val="0071333D"/>
    <w:rsid w:val="007152FE"/>
    <w:rsid w:val="007158F0"/>
    <w:rsid w:val="0072342D"/>
    <w:rsid w:val="0072505F"/>
    <w:rsid w:val="00725900"/>
    <w:rsid w:val="00727E3F"/>
    <w:rsid w:val="0074761E"/>
    <w:rsid w:val="00747BF8"/>
    <w:rsid w:val="007527BC"/>
    <w:rsid w:val="00752C24"/>
    <w:rsid w:val="007553F7"/>
    <w:rsid w:val="0075680E"/>
    <w:rsid w:val="00756905"/>
    <w:rsid w:val="007603AB"/>
    <w:rsid w:val="00760AE0"/>
    <w:rsid w:val="00765C01"/>
    <w:rsid w:val="0077104D"/>
    <w:rsid w:val="0077189D"/>
    <w:rsid w:val="007722F4"/>
    <w:rsid w:val="0077433D"/>
    <w:rsid w:val="00775BF1"/>
    <w:rsid w:val="00777C59"/>
    <w:rsid w:val="00780A10"/>
    <w:rsid w:val="007839B6"/>
    <w:rsid w:val="00784D7A"/>
    <w:rsid w:val="00786FD6"/>
    <w:rsid w:val="00793061"/>
    <w:rsid w:val="007952D5"/>
    <w:rsid w:val="007962A3"/>
    <w:rsid w:val="007A35B4"/>
    <w:rsid w:val="007A473A"/>
    <w:rsid w:val="007B02B3"/>
    <w:rsid w:val="007B0DE6"/>
    <w:rsid w:val="007B13A2"/>
    <w:rsid w:val="007C26C0"/>
    <w:rsid w:val="007C2E0A"/>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00F"/>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1EBA"/>
    <w:rsid w:val="008435FE"/>
    <w:rsid w:val="00843D15"/>
    <w:rsid w:val="00850D17"/>
    <w:rsid w:val="008521F4"/>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864EF"/>
    <w:rsid w:val="008920C7"/>
    <w:rsid w:val="00895DF3"/>
    <w:rsid w:val="008A08CC"/>
    <w:rsid w:val="008A0B2D"/>
    <w:rsid w:val="008A404D"/>
    <w:rsid w:val="008A4633"/>
    <w:rsid w:val="008A49FE"/>
    <w:rsid w:val="008A5C5A"/>
    <w:rsid w:val="008B029A"/>
    <w:rsid w:val="008B4EC1"/>
    <w:rsid w:val="008B4FDC"/>
    <w:rsid w:val="008B7575"/>
    <w:rsid w:val="008C29A7"/>
    <w:rsid w:val="008C35FE"/>
    <w:rsid w:val="008C41B3"/>
    <w:rsid w:val="008C4C42"/>
    <w:rsid w:val="008C51E1"/>
    <w:rsid w:val="008C5307"/>
    <w:rsid w:val="008C57A0"/>
    <w:rsid w:val="008C5B69"/>
    <w:rsid w:val="008C70ED"/>
    <w:rsid w:val="008C7E28"/>
    <w:rsid w:val="008D4D13"/>
    <w:rsid w:val="008D5453"/>
    <w:rsid w:val="008D5689"/>
    <w:rsid w:val="008D6311"/>
    <w:rsid w:val="008E1F09"/>
    <w:rsid w:val="008E4C2E"/>
    <w:rsid w:val="008F0D28"/>
    <w:rsid w:val="008F3E0B"/>
    <w:rsid w:val="008F4D57"/>
    <w:rsid w:val="008F4FE8"/>
    <w:rsid w:val="008F5202"/>
    <w:rsid w:val="008F6393"/>
    <w:rsid w:val="008F65D7"/>
    <w:rsid w:val="008F712B"/>
    <w:rsid w:val="008F7F4F"/>
    <w:rsid w:val="009018AC"/>
    <w:rsid w:val="0090344A"/>
    <w:rsid w:val="0090642A"/>
    <w:rsid w:val="00906CD2"/>
    <w:rsid w:val="00911428"/>
    <w:rsid w:val="00911607"/>
    <w:rsid w:val="009149AF"/>
    <w:rsid w:val="00920476"/>
    <w:rsid w:val="00922D6F"/>
    <w:rsid w:val="0092520E"/>
    <w:rsid w:val="00931E69"/>
    <w:rsid w:val="00932CCE"/>
    <w:rsid w:val="00933678"/>
    <w:rsid w:val="00933DAA"/>
    <w:rsid w:val="00942B40"/>
    <w:rsid w:val="00942F2F"/>
    <w:rsid w:val="00945968"/>
    <w:rsid w:val="00945DB1"/>
    <w:rsid w:val="00945DFB"/>
    <w:rsid w:val="00951620"/>
    <w:rsid w:val="00951AA1"/>
    <w:rsid w:val="00951DBC"/>
    <w:rsid w:val="009522A9"/>
    <w:rsid w:val="009533D2"/>
    <w:rsid w:val="009556A6"/>
    <w:rsid w:val="00956B33"/>
    <w:rsid w:val="00960BF2"/>
    <w:rsid w:val="00960CBD"/>
    <w:rsid w:val="00965014"/>
    <w:rsid w:val="0096751D"/>
    <w:rsid w:val="00967E99"/>
    <w:rsid w:val="009703DB"/>
    <w:rsid w:val="00970E05"/>
    <w:rsid w:val="009712D4"/>
    <w:rsid w:val="0097264E"/>
    <w:rsid w:val="00977219"/>
    <w:rsid w:val="00982E4E"/>
    <w:rsid w:val="0099047C"/>
    <w:rsid w:val="009908C9"/>
    <w:rsid w:val="0099232E"/>
    <w:rsid w:val="009926A7"/>
    <w:rsid w:val="00992C0C"/>
    <w:rsid w:val="00993D05"/>
    <w:rsid w:val="0099617E"/>
    <w:rsid w:val="009A0783"/>
    <w:rsid w:val="009A34CD"/>
    <w:rsid w:val="009A43F0"/>
    <w:rsid w:val="009A4BE3"/>
    <w:rsid w:val="009A6D6C"/>
    <w:rsid w:val="009B14C7"/>
    <w:rsid w:val="009B2564"/>
    <w:rsid w:val="009B3200"/>
    <w:rsid w:val="009C1559"/>
    <w:rsid w:val="009C48DB"/>
    <w:rsid w:val="009C4F8B"/>
    <w:rsid w:val="009C4FF3"/>
    <w:rsid w:val="009C54F3"/>
    <w:rsid w:val="009D110F"/>
    <w:rsid w:val="009D3ABB"/>
    <w:rsid w:val="009D5088"/>
    <w:rsid w:val="009D55B3"/>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17595"/>
    <w:rsid w:val="00A2190B"/>
    <w:rsid w:val="00A23165"/>
    <w:rsid w:val="00A2555F"/>
    <w:rsid w:val="00A25AFE"/>
    <w:rsid w:val="00A261C2"/>
    <w:rsid w:val="00A27C83"/>
    <w:rsid w:val="00A33A51"/>
    <w:rsid w:val="00A36F45"/>
    <w:rsid w:val="00A36FDF"/>
    <w:rsid w:val="00A377DB"/>
    <w:rsid w:val="00A47177"/>
    <w:rsid w:val="00A52F95"/>
    <w:rsid w:val="00A53590"/>
    <w:rsid w:val="00A57678"/>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865E9"/>
    <w:rsid w:val="00A91C83"/>
    <w:rsid w:val="00A91D36"/>
    <w:rsid w:val="00A9383D"/>
    <w:rsid w:val="00A939DE"/>
    <w:rsid w:val="00A950D1"/>
    <w:rsid w:val="00A95269"/>
    <w:rsid w:val="00A96102"/>
    <w:rsid w:val="00A96A23"/>
    <w:rsid w:val="00AA0BFD"/>
    <w:rsid w:val="00AA1D19"/>
    <w:rsid w:val="00AA25BF"/>
    <w:rsid w:val="00AA4AA2"/>
    <w:rsid w:val="00AA573F"/>
    <w:rsid w:val="00AB0C90"/>
    <w:rsid w:val="00AB0F8A"/>
    <w:rsid w:val="00AB1098"/>
    <w:rsid w:val="00AB199D"/>
    <w:rsid w:val="00AC24AE"/>
    <w:rsid w:val="00AC2B11"/>
    <w:rsid w:val="00AC6947"/>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66D"/>
    <w:rsid w:val="00B247FE"/>
    <w:rsid w:val="00B26B9B"/>
    <w:rsid w:val="00B32AB5"/>
    <w:rsid w:val="00B352DA"/>
    <w:rsid w:val="00B36FF8"/>
    <w:rsid w:val="00B37DC0"/>
    <w:rsid w:val="00B37F62"/>
    <w:rsid w:val="00B40764"/>
    <w:rsid w:val="00B45BBA"/>
    <w:rsid w:val="00B46BF0"/>
    <w:rsid w:val="00B530A6"/>
    <w:rsid w:val="00B5547F"/>
    <w:rsid w:val="00B55AA3"/>
    <w:rsid w:val="00B55BD3"/>
    <w:rsid w:val="00B62FBC"/>
    <w:rsid w:val="00B665C9"/>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B1C4C"/>
    <w:rsid w:val="00BB5EA0"/>
    <w:rsid w:val="00BC06DA"/>
    <w:rsid w:val="00BC0EEE"/>
    <w:rsid w:val="00BC21DC"/>
    <w:rsid w:val="00BC3D06"/>
    <w:rsid w:val="00BC570C"/>
    <w:rsid w:val="00BC5957"/>
    <w:rsid w:val="00BD222C"/>
    <w:rsid w:val="00BE2B77"/>
    <w:rsid w:val="00BE4D0F"/>
    <w:rsid w:val="00BE5203"/>
    <w:rsid w:val="00BE6434"/>
    <w:rsid w:val="00BE68DF"/>
    <w:rsid w:val="00BF098E"/>
    <w:rsid w:val="00BF3286"/>
    <w:rsid w:val="00BF49C2"/>
    <w:rsid w:val="00BF4A72"/>
    <w:rsid w:val="00BF5359"/>
    <w:rsid w:val="00BF55A2"/>
    <w:rsid w:val="00BF69AF"/>
    <w:rsid w:val="00C01122"/>
    <w:rsid w:val="00C0770E"/>
    <w:rsid w:val="00C10B51"/>
    <w:rsid w:val="00C10C18"/>
    <w:rsid w:val="00C152BD"/>
    <w:rsid w:val="00C176CB"/>
    <w:rsid w:val="00C17A35"/>
    <w:rsid w:val="00C24C85"/>
    <w:rsid w:val="00C261C7"/>
    <w:rsid w:val="00C27CC0"/>
    <w:rsid w:val="00C35B41"/>
    <w:rsid w:val="00C40155"/>
    <w:rsid w:val="00C41480"/>
    <w:rsid w:val="00C424D4"/>
    <w:rsid w:val="00C42D28"/>
    <w:rsid w:val="00C4610F"/>
    <w:rsid w:val="00C46E1D"/>
    <w:rsid w:val="00C5177E"/>
    <w:rsid w:val="00C55120"/>
    <w:rsid w:val="00C5550E"/>
    <w:rsid w:val="00C566E1"/>
    <w:rsid w:val="00C61744"/>
    <w:rsid w:val="00C6196A"/>
    <w:rsid w:val="00C64731"/>
    <w:rsid w:val="00C866FF"/>
    <w:rsid w:val="00C87965"/>
    <w:rsid w:val="00C9146A"/>
    <w:rsid w:val="00C91DF3"/>
    <w:rsid w:val="00C926F3"/>
    <w:rsid w:val="00C92AF6"/>
    <w:rsid w:val="00C979E1"/>
    <w:rsid w:val="00C97B70"/>
    <w:rsid w:val="00CA015D"/>
    <w:rsid w:val="00CA3A0E"/>
    <w:rsid w:val="00CB094C"/>
    <w:rsid w:val="00CB152E"/>
    <w:rsid w:val="00CB30E8"/>
    <w:rsid w:val="00CB3AD8"/>
    <w:rsid w:val="00CB438F"/>
    <w:rsid w:val="00CB690A"/>
    <w:rsid w:val="00CD1419"/>
    <w:rsid w:val="00CE025F"/>
    <w:rsid w:val="00CE0940"/>
    <w:rsid w:val="00CE21E9"/>
    <w:rsid w:val="00CE36D9"/>
    <w:rsid w:val="00CF1634"/>
    <w:rsid w:val="00CF2067"/>
    <w:rsid w:val="00CF3C6B"/>
    <w:rsid w:val="00CF7DA1"/>
    <w:rsid w:val="00D01013"/>
    <w:rsid w:val="00D010BC"/>
    <w:rsid w:val="00D01BEF"/>
    <w:rsid w:val="00D02624"/>
    <w:rsid w:val="00D0574A"/>
    <w:rsid w:val="00D0622D"/>
    <w:rsid w:val="00D06D77"/>
    <w:rsid w:val="00D175AE"/>
    <w:rsid w:val="00D247AE"/>
    <w:rsid w:val="00D254D0"/>
    <w:rsid w:val="00D27C9B"/>
    <w:rsid w:val="00D303E6"/>
    <w:rsid w:val="00D311E8"/>
    <w:rsid w:val="00D34795"/>
    <w:rsid w:val="00D42333"/>
    <w:rsid w:val="00D4359F"/>
    <w:rsid w:val="00D44C16"/>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A7E3F"/>
    <w:rsid w:val="00DB12FD"/>
    <w:rsid w:val="00DB1619"/>
    <w:rsid w:val="00DB249F"/>
    <w:rsid w:val="00DB37DC"/>
    <w:rsid w:val="00DB67AA"/>
    <w:rsid w:val="00DB76E1"/>
    <w:rsid w:val="00DB7C02"/>
    <w:rsid w:val="00DC08E8"/>
    <w:rsid w:val="00DC4E29"/>
    <w:rsid w:val="00DC5F6F"/>
    <w:rsid w:val="00DD0CCD"/>
    <w:rsid w:val="00DD19F6"/>
    <w:rsid w:val="00DD2771"/>
    <w:rsid w:val="00DE2781"/>
    <w:rsid w:val="00DE628A"/>
    <w:rsid w:val="00DE6A62"/>
    <w:rsid w:val="00DF3A4C"/>
    <w:rsid w:val="00E01889"/>
    <w:rsid w:val="00E034A2"/>
    <w:rsid w:val="00E0472E"/>
    <w:rsid w:val="00E071AF"/>
    <w:rsid w:val="00E07F03"/>
    <w:rsid w:val="00E10693"/>
    <w:rsid w:val="00E11EF2"/>
    <w:rsid w:val="00E13CB6"/>
    <w:rsid w:val="00E174F3"/>
    <w:rsid w:val="00E215E4"/>
    <w:rsid w:val="00E222B0"/>
    <w:rsid w:val="00E228DA"/>
    <w:rsid w:val="00E23B8E"/>
    <w:rsid w:val="00E24B4E"/>
    <w:rsid w:val="00E261D0"/>
    <w:rsid w:val="00E265D4"/>
    <w:rsid w:val="00E27526"/>
    <w:rsid w:val="00E34B49"/>
    <w:rsid w:val="00E3618D"/>
    <w:rsid w:val="00E36E3A"/>
    <w:rsid w:val="00E40D33"/>
    <w:rsid w:val="00E4245D"/>
    <w:rsid w:val="00E42712"/>
    <w:rsid w:val="00E453E8"/>
    <w:rsid w:val="00E45B72"/>
    <w:rsid w:val="00E46F33"/>
    <w:rsid w:val="00E46F45"/>
    <w:rsid w:val="00E47B95"/>
    <w:rsid w:val="00E5084F"/>
    <w:rsid w:val="00E50A85"/>
    <w:rsid w:val="00E51082"/>
    <w:rsid w:val="00E608CB"/>
    <w:rsid w:val="00E64331"/>
    <w:rsid w:val="00E66880"/>
    <w:rsid w:val="00E70191"/>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3914"/>
    <w:rsid w:val="00EA4E1B"/>
    <w:rsid w:val="00EA5C8F"/>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37E8C"/>
    <w:rsid w:val="00F4014C"/>
    <w:rsid w:val="00F417E7"/>
    <w:rsid w:val="00F424ED"/>
    <w:rsid w:val="00F43FFC"/>
    <w:rsid w:val="00F46594"/>
    <w:rsid w:val="00F46816"/>
    <w:rsid w:val="00F50B89"/>
    <w:rsid w:val="00F50DF2"/>
    <w:rsid w:val="00F5107F"/>
    <w:rsid w:val="00F510A0"/>
    <w:rsid w:val="00F51C7D"/>
    <w:rsid w:val="00F54DF9"/>
    <w:rsid w:val="00F56A64"/>
    <w:rsid w:val="00F56E1A"/>
    <w:rsid w:val="00F574AC"/>
    <w:rsid w:val="00F6457A"/>
    <w:rsid w:val="00F6798C"/>
    <w:rsid w:val="00F7527C"/>
    <w:rsid w:val="00F82D50"/>
    <w:rsid w:val="00F8537A"/>
    <w:rsid w:val="00F90907"/>
    <w:rsid w:val="00F92876"/>
    <w:rsid w:val="00F92E6C"/>
    <w:rsid w:val="00F932A6"/>
    <w:rsid w:val="00F9667E"/>
    <w:rsid w:val="00F97A82"/>
    <w:rsid w:val="00FA0E62"/>
    <w:rsid w:val="00FA7A88"/>
    <w:rsid w:val="00FA7F0C"/>
    <w:rsid w:val="00FB1D9A"/>
    <w:rsid w:val="00FB2A8F"/>
    <w:rsid w:val="00FB68FD"/>
    <w:rsid w:val="00FB6BFF"/>
    <w:rsid w:val="00FC3543"/>
    <w:rsid w:val="00FC3A78"/>
    <w:rsid w:val="00FC422B"/>
    <w:rsid w:val="00FD0207"/>
    <w:rsid w:val="00FD10CC"/>
    <w:rsid w:val="00FD1203"/>
    <w:rsid w:val="00FE4A51"/>
    <w:rsid w:val="00FE5CAE"/>
    <w:rsid w:val="00FE779D"/>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80E2C8C"/>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4062-019A-4629-BE5B-B0214F15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3</cp:revision>
  <cp:lastPrinted>2022-01-06T17:30:00Z</cp:lastPrinted>
  <dcterms:created xsi:type="dcterms:W3CDTF">2022-09-26T15:38:00Z</dcterms:created>
  <dcterms:modified xsi:type="dcterms:W3CDTF">2022-09-26T16:49:00Z</dcterms:modified>
</cp:coreProperties>
</file>