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77777777" w:rsidR="007F4995" w:rsidRDefault="00E95351" w:rsidP="008F4D57">
      <w:pPr>
        <w:jc w:val="center"/>
      </w:pPr>
      <w:r>
        <w:rPr>
          <w:noProof/>
          <w:sz w:val="22"/>
          <w:szCs w:val="22"/>
        </w:rPr>
        <w:drawing>
          <wp:inline distT="0" distB="0" distL="0" distR="0" wp14:anchorId="2A163626" wp14:editId="3128226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3C0B4DD2"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610AB5">
        <w:rPr>
          <w:rFonts w:ascii="Arial" w:hAnsi="Arial" w:cs="Arial"/>
          <w:b/>
          <w:bCs/>
          <w:sz w:val="28"/>
        </w:rPr>
        <w:t>June 9</w:t>
      </w:r>
      <w:r w:rsidR="005D5C82">
        <w:rPr>
          <w:rFonts w:ascii="Arial" w:hAnsi="Arial" w:cs="Arial"/>
          <w:b/>
          <w:bCs/>
          <w:sz w:val="28"/>
        </w:rPr>
        <w:t>, 2022</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1C3EF0B3" w:rsidR="003778A5" w:rsidRPr="00610AB5" w:rsidRDefault="00B946B0" w:rsidP="00610AB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w:t>
      </w:r>
      <w:r w:rsidR="004448B7">
        <w:rPr>
          <w:bCs/>
          <w:sz w:val="23"/>
          <w:szCs w:val="23"/>
        </w:rPr>
        <w:t>10:0</w:t>
      </w:r>
      <w:r w:rsidR="00610AB5">
        <w:rPr>
          <w:bCs/>
          <w:sz w:val="23"/>
          <w:szCs w:val="23"/>
        </w:rPr>
        <w:t>5</w:t>
      </w:r>
      <w:r w:rsidR="00E034A2">
        <w:rPr>
          <w:bCs/>
          <w:sz w:val="23"/>
          <w:szCs w:val="23"/>
        </w:rPr>
        <w:t xml:space="preserve"> </w:t>
      </w:r>
      <w:r w:rsidR="006461F7">
        <w:rPr>
          <w:bCs/>
          <w:sz w:val="23"/>
          <w:szCs w:val="23"/>
        </w:rPr>
        <w:t>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610AB5">
        <w:rPr>
          <w:bCs/>
          <w:sz w:val="23"/>
          <w:szCs w:val="23"/>
        </w:rPr>
        <w:t>Jana Rhoads,</w:t>
      </w:r>
      <w:r w:rsidR="000D0D94">
        <w:rPr>
          <w:bCs/>
          <w:sz w:val="23"/>
          <w:szCs w:val="23"/>
        </w:rPr>
        <w:t xml:space="preserve"> John Hawkins, </w:t>
      </w:r>
      <w:r w:rsidR="004448B7">
        <w:rPr>
          <w:bCs/>
          <w:sz w:val="23"/>
          <w:szCs w:val="23"/>
        </w:rPr>
        <w:t xml:space="preserve">Tamra Jurgemeyer, </w:t>
      </w:r>
      <w:r w:rsidR="00610AB5">
        <w:rPr>
          <w:bCs/>
          <w:sz w:val="23"/>
          <w:szCs w:val="23"/>
        </w:rPr>
        <w:t>as well as Joy Ihle from Polk County CFYS, Robert Smith DHS,</w:t>
      </w:r>
      <w:r w:rsidR="000D0D94">
        <w:rPr>
          <w:bCs/>
          <w:sz w:val="23"/>
          <w:szCs w:val="23"/>
        </w:rPr>
        <w:t xml:space="preserve"> </w:t>
      </w:r>
      <w:r w:rsidR="00610AB5">
        <w:rPr>
          <w:bCs/>
          <w:sz w:val="23"/>
          <w:szCs w:val="23"/>
        </w:rPr>
        <w:t xml:space="preserve">and </w:t>
      </w:r>
      <w:r w:rsidR="000D0D94">
        <w:rPr>
          <w:bCs/>
          <w:sz w:val="23"/>
          <w:szCs w:val="23"/>
        </w:rPr>
        <w:t xml:space="preserve">Teresa </w:t>
      </w:r>
      <w:proofErr w:type="gramStart"/>
      <w:r w:rsidR="000D0D94">
        <w:rPr>
          <w:bCs/>
          <w:sz w:val="23"/>
          <w:szCs w:val="23"/>
        </w:rPr>
        <w:t>Burke</w:t>
      </w:r>
      <w:r w:rsidR="00610AB5">
        <w:rPr>
          <w:bCs/>
          <w:sz w:val="23"/>
          <w:szCs w:val="23"/>
        </w:rPr>
        <w:t>.</w:t>
      </w:r>
      <w:r w:rsidR="000D0D94" w:rsidRPr="00610AB5">
        <w:rPr>
          <w:bCs/>
          <w:sz w:val="23"/>
          <w:szCs w:val="23"/>
        </w:rPr>
        <w:t>.</w:t>
      </w:r>
      <w:proofErr w:type="gramEnd"/>
      <w:r w:rsidR="00EA3914" w:rsidRPr="00610AB5">
        <w:rPr>
          <w:bCs/>
          <w:sz w:val="23"/>
          <w:szCs w:val="23"/>
        </w:rPr>
        <w:t xml:space="preserve">  </w:t>
      </w:r>
      <w:r w:rsidR="00945DB1" w:rsidRPr="00610AB5">
        <w:rPr>
          <w:bCs/>
          <w:sz w:val="23"/>
          <w:szCs w:val="23"/>
        </w:rPr>
        <w:t xml:space="preserve">Absent was </w:t>
      </w:r>
      <w:r w:rsidR="00610AB5">
        <w:rPr>
          <w:bCs/>
          <w:sz w:val="23"/>
          <w:szCs w:val="23"/>
        </w:rPr>
        <w:t>Jim Ward</w:t>
      </w:r>
      <w:r w:rsidR="00945DB1" w:rsidRPr="00610AB5">
        <w:rPr>
          <w:bCs/>
          <w:sz w:val="23"/>
          <w:szCs w:val="23"/>
        </w:rPr>
        <w:t>.</w:t>
      </w:r>
    </w:p>
    <w:p w14:paraId="169A43BE" w14:textId="77777777" w:rsidR="004566F2" w:rsidRDefault="004566F2" w:rsidP="004566F2">
      <w:pPr>
        <w:overflowPunct w:val="0"/>
        <w:autoSpaceDE w:val="0"/>
        <w:autoSpaceDN w:val="0"/>
        <w:adjustRightInd w:val="0"/>
        <w:ind w:left="720"/>
        <w:rPr>
          <w:bCs/>
          <w:sz w:val="23"/>
          <w:szCs w:val="23"/>
        </w:rPr>
      </w:pPr>
    </w:p>
    <w:p w14:paraId="37259509" w14:textId="1493F305" w:rsidR="004D6E14" w:rsidRDefault="004448B7" w:rsidP="000D0D94">
      <w:pPr>
        <w:pStyle w:val="ListParagraph"/>
        <w:numPr>
          <w:ilvl w:val="0"/>
          <w:numId w:val="1"/>
        </w:numPr>
        <w:overflowPunct w:val="0"/>
        <w:autoSpaceDE w:val="0"/>
        <w:autoSpaceDN w:val="0"/>
        <w:adjustRightInd w:val="0"/>
        <w:rPr>
          <w:bCs/>
          <w:sz w:val="23"/>
          <w:szCs w:val="23"/>
        </w:rPr>
      </w:pPr>
      <w:r w:rsidRPr="00F05EBD">
        <w:rPr>
          <w:sz w:val="22"/>
          <w:szCs w:val="22"/>
        </w:rPr>
        <w:t xml:space="preserve">Review and approval of </w:t>
      </w:r>
      <w:r>
        <w:rPr>
          <w:sz w:val="22"/>
          <w:szCs w:val="22"/>
        </w:rPr>
        <w:t xml:space="preserve">the </w:t>
      </w:r>
      <w:r w:rsidR="00610AB5">
        <w:rPr>
          <w:sz w:val="22"/>
          <w:szCs w:val="22"/>
        </w:rPr>
        <w:t>May 12,</w:t>
      </w:r>
      <w:r>
        <w:rPr>
          <w:sz w:val="22"/>
          <w:szCs w:val="22"/>
        </w:rPr>
        <w:t xml:space="preserve"> 2022, meeting </w:t>
      </w:r>
      <w:r w:rsidRPr="00F05EBD">
        <w:rPr>
          <w:sz w:val="22"/>
          <w:szCs w:val="22"/>
        </w:rPr>
        <w:t>minutes</w:t>
      </w:r>
      <w:r w:rsidR="000D0D94">
        <w:rPr>
          <w:bCs/>
          <w:sz w:val="23"/>
          <w:szCs w:val="23"/>
        </w:rPr>
        <w:t>.</w:t>
      </w:r>
    </w:p>
    <w:p w14:paraId="37D338E9" w14:textId="19B6A96A" w:rsidR="000D0D94" w:rsidRDefault="004448B7" w:rsidP="000D0D94">
      <w:pPr>
        <w:pStyle w:val="ListParagraph"/>
        <w:numPr>
          <w:ilvl w:val="1"/>
          <w:numId w:val="1"/>
        </w:numPr>
        <w:overflowPunct w:val="0"/>
        <w:autoSpaceDE w:val="0"/>
        <w:autoSpaceDN w:val="0"/>
        <w:adjustRightInd w:val="0"/>
        <w:rPr>
          <w:bCs/>
          <w:sz w:val="23"/>
          <w:szCs w:val="23"/>
        </w:rPr>
      </w:pPr>
      <w:r>
        <w:rPr>
          <w:bCs/>
          <w:sz w:val="23"/>
          <w:szCs w:val="23"/>
        </w:rPr>
        <w:t>Tamra</w:t>
      </w:r>
      <w:r w:rsidR="000D0D94">
        <w:rPr>
          <w:bCs/>
          <w:sz w:val="23"/>
          <w:szCs w:val="23"/>
        </w:rPr>
        <w:t xml:space="preserve"> moved to approve the </w:t>
      </w:r>
      <w:r w:rsidR="00610AB5">
        <w:rPr>
          <w:bCs/>
          <w:sz w:val="23"/>
          <w:szCs w:val="23"/>
        </w:rPr>
        <w:t xml:space="preserve">May 12, 2022, </w:t>
      </w:r>
      <w:r w:rsidR="000D0D94">
        <w:rPr>
          <w:bCs/>
          <w:sz w:val="23"/>
          <w:szCs w:val="23"/>
        </w:rPr>
        <w:t>minutes</w:t>
      </w:r>
      <w:r w:rsidR="00246202">
        <w:rPr>
          <w:bCs/>
          <w:sz w:val="23"/>
          <w:szCs w:val="23"/>
        </w:rPr>
        <w:t xml:space="preserve"> with the correction from John Hawkins on item 6.a. to change the name Charles Colvin Jr. to Charles Coleman Jr.</w:t>
      </w:r>
      <w:r w:rsidR="000D0D94">
        <w:rPr>
          <w:bCs/>
          <w:sz w:val="23"/>
          <w:szCs w:val="23"/>
        </w:rPr>
        <w:t xml:space="preserve">  </w:t>
      </w:r>
      <w:r w:rsidR="00610AB5">
        <w:rPr>
          <w:bCs/>
          <w:sz w:val="23"/>
          <w:szCs w:val="23"/>
        </w:rPr>
        <w:t>Robert</w:t>
      </w:r>
      <w:r w:rsidR="000D0D94">
        <w:rPr>
          <w:bCs/>
          <w:sz w:val="23"/>
          <w:szCs w:val="23"/>
        </w:rPr>
        <w:t xml:space="preserve"> seconded </w:t>
      </w:r>
      <w:r w:rsidR="00610AB5">
        <w:rPr>
          <w:bCs/>
          <w:sz w:val="23"/>
          <w:szCs w:val="23"/>
        </w:rPr>
        <w:t xml:space="preserve">(for DHS) </w:t>
      </w:r>
      <w:r w:rsidR="000D0D94">
        <w:rPr>
          <w:bCs/>
          <w:sz w:val="23"/>
          <w:szCs w:val="23"/>
        </w:rPr>
        <w:t>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3C9DE92E"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FY22</w:t>
      </w:r>
      <w:r w:rsidR="00945DB1">
        <w:rPr>
          <w:bCs/>
          <w:sz w:val="23"/>
          <w:szCs w:val="23"/>
        </w:rPr>
        <w:t xml:space="preserve"> and FY23 budgets</w:t>
      </w:r>
      <w:r w:rsidR="00E034A2">
        <w:rPr>
          <w:bCs/>
          <w:sz w:val="23"/>
          <w:szCs w:val="23"/>
        </w:rPr>
        <w:t>:</w:t>
      </w:r>
      <w:r>
        <w:rPr>
          <w:bCs/>
          <w:sz w:val="23"/>
          <w:szCs w:val="23"/>
        </w:rPr>
        <w:t xml:space="preserve"> </w:t>
      </w:r>
    </w:p>
    <w:p w14:paraId="4FEC86E9" w14:textId="15A65988" w:rsidR="00333C19" w:rsidRDefault="00945DB1" w:rsidP="000944BE">
      <w:pPr>
        <w:pStyle w:val="ListParagraph"/>
        <w:numPr>
          <w:ilvl w:val="1"/>
          <w:numId w:val="1"/>
        </w:numPr>
        <w:overflowPunct w:val="0"/>
        <w:autoSpaceDE w:val="0"/>
        <w:autoSpaceDN w:val="0"/>
        <w:adjustRightInd w:val="0"/>
        <w:rPr>
          <w:bCs/>
          <w:sz w:val="23"/>
          <w:szCs w:val="23"/>
        </w:rPr>
      </w:pPr>
      <w:r w:rsidRPr="004448B7">
        <w:rPr>
          <w:bCs/>
          <w:sz w:val="23"/>
          <w:szCs w:val="23"/>
        </w:rPr>
        <w:t>The FY22 budget was reviewed for over and underspending</w:t>
      </w:r>
      <w:r w:rsidR="00CB094C" w:rsidRPr="004448B7">
        <w:rPr>
          <w:bCs/>
          <w:sz w:val="23"/>
          <w:szCs w:val="23"/>
        </w:rPr>
        <w:t>.</w:t>
      </w:r>
      <w:r w:rsidRPr="004448B7">
        <w:rPr>
          <w:bCs/>
          <w:sz w:val="23"/>
          <w:szCs w:val="23"/>
        </w:rPr>
        <w:t xml:space="preserve">  </w:t>
      </w:r>
    </w:p>
    <w:p w14:paraId="29C57E30" w14:textId="57010F20" w:rsidR="004448B7" w:rsidRDefault="00B665C9" w:rsidP="004448B7">
      <w:pPr>
        <w:pStyle w:val="ListParagraph"/>
        <w:numPr>
          <w:ilvl w:val="2"/>
          <w:numId w:val="1"/>
        </w:numPr>
        <w:overflowPunct w:val="0"/>
        <w:autoSpaceDE w:val="0"/>
        <w:autoSpaceDN w:val="0"/>
        <w:adjustRightInd w:val="0"/>
        <w:rPr>
          <w:bCs/>
          <w:sz w:val="23"/>
          <w:szCs w:val="23"/>
        </w:rPr>
      </w:pPr>
      <w:r>
        <w:rPr>
          <w:bCs/>
          <w:sz w:val="23"/>
          <w:szCs w:val="23"/>
        </w:rPr>
        <w:t>Teresa presented estimated figures on how much in funds Polk Decat could revert if spending stayed on its current trajectory for all contracts.  It appears that over $100,000.00 of FY20 State Carry-over funds could revert</w:t>
      </w:r>
      <w:r w:rsidR="006F7E05">
        <w:rPr>
          <w:bCs/>
          <w:sz w:val="23"/>
          <w:szCs w:val="23"/>
        </w:rPr>
        <w:t>.  The Board was reminded that the estimates are inexact as spending has become more unpredictable since the start of Covid.</w:t>
      </w:r>
    </w:p>
    <w:p w14:paraId="5ED3A60F" w14:textId="3DE64005" w:rsidR="004F61B0" w:rsidRDefault="006F7E05" w:rsidP="004448B7">
      <w:pPr>
        <w:pStyle w:val="ListParagraph"/>
        <w:numPr>
          <w:ilvl w:val="2"/>
          <w:numId w:val="1"/>
        </w:numPr>
        <w:overflowPunct w:val="0"/>
        <w:autoSpaceDE w:val="0"/>
        <w:autoSpaceDN w:val="0"/>
        <w:adjustRightInd w:val="0"/>
        <w:rPr>
          <w:bCs/>
          <w:sz w:val="23"/>
          <w:szCs w:val="23"/>
        </w:rPr>
      </w:pPr>
      <w:r>
        <w:rPr>
          <w:bCs/>
          <w:sz w:val="23"/>
          <w:szCs w:val="23"/>
        </w:rPr>
        <w:t xml:space="preserve">For those contracts where underspending is occurring and where the Decat team can impact spending, </w:t>
      </w:r>
      <w:proofErr w:type="spellStart"/>
      <w:r>
        <w:rPr>
          <w:bCs/>
          <w:sz w:val="23"/>
          <w:szCs w:val="23"/>
        </w:rPr>
        <w:t>spendown</w:t>
      </w:r>
      <w:proofErr w:type="spellEnd"/>
      <w:r>
        <w:rPr>
          <w:bCs/>
          <w:sz w:val="23"/>
          <w:szCs w:val="23"/>
        </w:rPr>
        <w:t xml:space="preserve"> activities were discussed.  Rather than make transfers out to other DMSA </w:t>
      </w:r>
      <w:proofErr w:type="spellStart"/>
      <w:r>
        <w:rPr>
          <w:bCs/>
          <w:sz w:val="23"/>
          <w:szCs w:val="23"/>
        </w:rPr>
        <w:t>Decats</w:t>
      </w:r>
      <w:proofErr w:type="spellEnd"/>
      <w:r>
        <w:rPr>
          <w:bCs/>
          <w:sz w:val="23"/>
          <w:szCs w:val="23"/>
        </w:rPr>
        <w:t xml:space="preserve">, we could make </w:t>
      </w:r>
      <w:r w:rsidR="006B3F85">
        <w:rPr>
          <w:bCs/>
          <w:sz w:val="23"/>
          <w:szCs w:val="23"/>
        </w:rPr>
        <w:t>concrete support purchases on their behalf as they do not have much in Flex Funds dollars remaining.  Robert Smith and Teresa will work together to develop a plan on what those purchases would be.  The three new Decat Contracts with Polk County could also support spend down purchases which the Decat staff will work on.</w:t>
      </w:r>
    </w:p>
    <w:p w14:paraId="62897D04" w14:textId="1CFF5445" w:rsidR="00D303E6" w:rsidRPr="004448B7" w:rsidRDefault="00D303E6" w:rsidP="00D303E6">
      <w:pPr>
        <w:pStyle w:val="ListParagraph"/>
        <w:numPr>
          <w:ilvl w:val="1"/>
          <w:numId w:val="1"/>
        </w:numPr>
        <w:overflowPunct w:val="0"/>
        <w:autoSpaceDE w:val="0"/>
        <w:autoSpaceDN w:val="0"/>
        <w:adjustRightInd w:val="0"/>
        <w:rPr>
          <w:bCs/>
          <w:sz w:val="23"/>
          <w:szCs w:val="23"/>
        </w:rPr>
      </w:pPr>
      <w:r>
        <w:rPr>
          <w:bCs/>
          <w:sz w:val="23"/>
          <w:szCs w:val="23"/>
        </w:rPr>
        <w:t xml:space="preserve">The FY23 estimated budget was reviewed and the </w:t>
      </w:r>
      <w:r w:rsidR="006B3F85">
        <w:rPr>
          <w:bCs/>
          <w:sz w:val="23"/>
          <w:szCs w:val="23"/>
        </w:rPr>
        <w:t xml:space="preserve">new transfers of funds from JCS were included.  There is </w:t>
      </w:r>
      <w:r w:rsidR="00F5107F">
        <w:rPr>
          <w:bCs/>
          <w:sz w:val="23"/>
          <w:szCs w:val="23"/>
        </w:rPr>
        <w:t>no deficit of funding for FY23</w:t>
      </w:r>
      <w:r>
        <w:rPr>
          <w:bCs/>
          <w:sz w:val="23"/>
          <w:szCs w:val="23"/>
        </w:rPr>
        <w:t>.</w:t>
      </w:r>
    </w:p>
    <w:p w14:paraId="74E56518" w14:textId="77777777" w:rsidR="00D303E6" w:rsidRDefault="00D303E6" w:rsidP="00D303E6">
      <w:pPr>
        <w:pStyle w:val="ListParagraph"/>
        <w:overflowPunct w:val="0"/>
        <w:autoSpaceDE w:val="0"/>
        <w:autoSpaceDN w:val="0"/>
        <w:adjustRightInd w:val="0"/>
        <w:rPr>
          <w:bCs/>
          <w:sz w:val="23"/>
          <w:szCs w:val="23"/>
        </w:rPr>
      </w:pPr>
    </w:p>
    <w:p w14:paraId="74594717" w14:textId="15121145" w:rsidR="008D5689" w:rsidRDefault="008D5689" w:rsidP="00D303E6">
      <w:pPr>
        <w:pStyle w:val="ListParagraph"/>
        <w:numPr>
          <w:ilvl w:val="0"/>
          <w:numId w:val="1"/>
        </w:numPr>
        <w:overflowPunct w:val="0"/>
        <w:autoSpaceDE w:val="0"/>
        <w:autoSpaceDN w:val="0"/>
        <w:adjustRightInd w:val="0"/>
        <w:rPr>
          <w:bCs/>
          <w:sz w:val="23"/>
          <w:szCs w:val="23"/>
        </w:rPr>
      </w:pPr>
      <w:r>
        <w:rPr>
          <w:bCs/>
          <w:sz w:val="23"/>
          <w:szCs w:val="23"/>
        </w:rPr>
        <w:t>Discussion and vote:</w:t>
      </w:r>
      <w:r w:rsidR="00F5107F">
        <w:rPr>
          <w:bCs/>
          <w:sz w:val="23"/>
          <w:szCs w:val="23"/>
        </w:rPr>
        <w:t xml:space="preserve"> Accept FY22 State Carry-over Transfer of Funds (letters) from JCS</w:t>
      </w:r>
      <w:r>
        <w:rPr>
          <w:bCs/>
          <w:sz w:val="23"/>
          <w:szCs w:val="23"/>
        </w:rPr>
        <w:t>:</w:t>
      </w:r>
    </w:p>
    <w:p w14:paraId="2C0CD27F" w14:textId="6F66F07A" w:rsidR="008D5689" w:rsidRDefault="00F5107F" w:rsidP="008D5689">
      <w:pPr>
        <w:pStyle w:val="ListParagraph"/>
        <w:numPr>
          <w:ilvl w:val="1"/>
          <w:numId w:val="1"/>
        </w:numPr>
        <w:overflowPunct w:val="0"/>
        <w:autoSpaceDE w:val="0"/>
        <w:autoSpaceDN w:val="0"/>
        <w:adjustRightInd w:val="0"/>
        <w:rPr>
          <w:bCs/>
          <w:sz w:val="23"/>
          <w:szCs w:val="23"/>
        </w:rPr>
      </w:pPr>
      <w:r>
        <w:rPr>
          <w:bCs/>
          <w:sz w:val="23"/>
          <w:szCs w:val="23"/>
        </w:rPr>
        <w:t xml:space="preserve">Thirteen Transfer of Funds letters were received from JCS by Polk Decat, all FY22 JCS State Carry-over funds, for a total of $1,200,716.00, to cover the JCS portion of Polk Decat contracts in FY23. </w:t>
      </w:r>
      <w:r w:rsidR="008D5689">
        <w:rPr>
          <w:bCs/>
          <w:sz w:val="23"/>
          <w:szCs w:val="23"/>
        </w:rPr>
        <w:t xml:space="preserve"> </w:t>
      </w:r>
    </w:p>
    <w:p w14:paraId="2D77E594" w14:textId="6876BCC4" w:rsidR="00C979E1" w:rsidRPr="00246202" w:rsidRDefault="00246202" w:rsidP="00246202">
      <w:pPr>
        <w:pStyle w:val="ListParagraph"/>
        <w:numPr>
          <w:ilvl w:val="1"/>
          <w:numId w:val="1"/>
        </w:numPr>
        <w:overflowPunct w:val="0"/>
        <w:autoSpaceDE w:val="0"/>
        <w:autoSpaceDN w:val="0"/>
        <w:adjustRightInd w:val="0"/>
        <w:rPr>
          <w:bCs/>
          <w:sz w:val="23"/>
          <w:szCs w:val="23"/>
        </w:rPr>
      </w:pPr>
      <w:r>
        <w:rPr>
          <w:bCs/>
          <w:sz w:val="23"/>
          <w:szCs w:val="23"/>
        </w:rPr>
        <w:lastRenderedPageBreak/>
        <w:t>Jana moved to accept the JCS Transfer of Funds letters for the stated amount</w:t>
      </w:r>
      <w:r w:rsidR="008D5453">
        <w:rPr>
          <w:bCs/>
          <w:sz w:val="23"/>
          <w:szCs w:val="23"/>
        </w:rPr>
        <w:t>.</w:t>
      </w:r>
      <w:r>
        <w:rPr>
          <w:bCs/>
          <w:sz w:val="23"/>
          <w:szCs w:val="23"/>
        </w:rPr>
        <w:t xml:space="preserve">  John seconded and the motion was carried by unanimous vote.</w:t>
      </w:r>
      <w:r w:rsidR="008D5689" w:rsidRPr="00246202">
        <w:rPr>
          <w:bCs/>
          <w:sz w:val="23"/>
          <w:szCs w:val="23"/>
        </w:rPr>
        <w:t xml:space="preserve">  </w:t>
      </w:r>
      <w:r w:rsidR="00C979E1" w:rsidRPr="00246202">
        <w:rPr>
          <w:bCs/>
          <w:sz w:val="23"/>
          <w:szCs w:val="23"/>
        </w:rPr>
        <w:t xml:space="preserve"> </w:t>
      </w:r>
    </w:p>
    <w:p w14:paraId="09BD7A31" w14:textId="2E34A15E" w:rsidR="005015CE" w:rsidRDefault="005015CE" w:rsidP="00911607">
      <w:pPr>
        <w:overflowPunct w:val="0"/>
        <w:autoSpaceDE w:val="0"/>
        <w:autoSpaceDN w:val="0"/>
        <w:adjustRightInd w:val="0"/>
        <w:rPr>
          <w:bCs/>
          <w:sz w:val="23"/>
          <w:szCs w:val="23"/>
        </w:rPr>
      </w:pPr>
    </w:p>
    <w:p w14:paraId="341F57C9" w14:textId="31777C2F" w:rsidR="00246202" w:rsidRDefault="00246202" w:rsidP="00911607">
      <w:pPr>
        <w:overflowPunct w:val="0"/>
        <w:autoSpaceDE w:val="0"/>
        <w:autoSpaceDN w:val="0"/>
        <w:adjustRightInd w:val="0"/>
        <w:rPr>
          <w:bCs/>
          <w:sz w:val="23"/>
          <w:szCs w:val="23"/>
        </w:rPr>
      </w:pPr>
    </w:p>
    <w:p w14:paraId="4FE3D976" w14:textId="77777777" w:rsidR="00246202" w:rsidRDefault="00246202" w:rsidP="00911607">
      <w:pPr>
        <w:overflowPunct w:val="0"/>
        <w:autoSpaceDE w:val="0"/>
        <w:autoSpaceDN w:val="0"/>
        <w:adjustRightInd w:val="0"/>
        <w:rPr>
          <w:bCs/>
          <w:sz w:val="23"/>
          <w:szCs w:val="23"/>
        </w:rPr>
      </w:pPr>
    </w:p>
    <w:p w14:paraId="498BA3D5" w14:textId="5F300153" w:rsidR="00AA4AA2" w:rsidRDefault="00AA4AA2" w:rsidP="00911607">
      <w:pPr>
        <w:pStyle w:val="ListParagraph"/>
        <w:numPr>
          <w:ilvl w:val="0"/>
          <w:numId w:val="1"/>
        </w:numPr>
        <w:overflowPunct w:val="0"/>
        <w:autoSpaceDE w:val="0"/>
        <w:autoSpaceDN w:val="0"/>
        <w:adjustRightInd w:val="0"/>
        <w:rPr>
          <w:bCs/>
          <w:sz w:val="23"/>
          <w:szCs w:val="23"/>
        </w:rPr>
      </w:pPr>
      <w:r>
        <w:rPr>
          <w:bCs/>
          <w:sz w:val="23"/>
          <w:szCs w:val="23"/>
        </w:rPr>
        <w:t>Update on Decat staff transition:</w:t>
      </w:r>
    </w:p>
    <w:p w14:paraId="4FAFC02B" w14:textId="47495EFA" w:rsidR="00AA4AA2" w:rsidRDefault="00AA4AA2" w:rsidP="00AA4AA2">
      <w:pPr>
        <w:pStyle w:val="ListParagraph"/>
        <w:numPr>
          <w:ilvl w:val="1"/>
          <w:numId w:val="1"/>
        </w:numPr>
        <w:overflowPunct w:val="0"/>
        <w:autoSpaceDE w:val="0"/>
        <w:autoSpaceDN w:val="0"/>
        <w:adjustRightInd w:val="0"/>
        <w:rPr>
          <w:bCs/>
          <w:sz w:val="23"/>
          <w:szCs w:val="23"/>
        </w:rPr>
      </w:pPr>
      <w:r>
        <w:rPr>
          <w:bCs/>
          <w:sz w:val="23"/>
          <w:szCs w:val="23"/>
        </w:rPr>
        <w:t xml:space="preserve">Decat Staff are now officially Polk County employees.  The Polk County Board of Supervisors passed the resolutions to make Polk Decat staff county staff </w:t>
      </w:r>
      <w:proofErr w:type="gramStart"/>
      <w:r>
        <w:rPr>
          <w:bCs/>
          <w:sz w:val="23"/>
          <w:szCs w:val="23"/>
        </w:rPr>
        <w:t>and also</w:t>
      </w:r>
      <w:proofErr w:type="gramEnd"/>
      <w:r>
        <w:rPr>
          <w:bCs/>
          <w:sz w:val="23"/>
          <w:szCs w:val="23"/>
        </w:rPr>
        <w:t xml:space="preserve"> approved the 3 Decat staff contracts in their May 17, 2022, meeting.  Decat staff first day as county employees was May 23, 2022.  Teresa expressed appreciation to all who worked hard to make the transition happen, especially to Eric Kool and Jim Ward.  </w:t>
      </w:r>
    </w:p>
    <w:p w14:paraId="64CD6C2B" w14:textId="1DD14798" w:rsidR="00AA4AA2" w:rsidRDefault="00AA4AA2" w:rsidP="00AA4AA2">
      <w:pPr>
        <w:pStyle w:val="ListParagraph"/>
        <w:numPr>
          <w:ilvl w:val="1"/>
          <w:numId w:val="1"/>
        </w:numPr>
        <w:overflowPunct w:val="0"/>
        <w:autoSpaceDE w:val="0"/>
        <w:autoSpaceDN w:val="0"/>
        <w:adjustRightInd w:val="0"/>
        <w:rPr>
          <w:bCs/>
          <w:sz w:val="23"/>
          <w:szCs w:val="23"/>
        </w:rPr>
      </w:pPr>
      <w:r>
        <w:rPr>
          <w:bCs/>
          <w:sz w:val="23"/>
          <w:szCs w:val="23"/>
        </w:rPr>
        <w:t xml:space="preserve">The Board discussed if integrating the Polk Decat website into the County website was preferable to keeping it separate.  The </w:t>
      </w:r>
      <w:proofErr w:type="gramStart"/>
      <w:r>
        <w:rPr>
          <w:bCs/>
          <w:sz w:val="23"/>
          <w:szCs w:val="23"/>
        </w:rPr>
        <w:t>general consensus</w:t>
      </w:r>
      <w:proofErr w:type="gramEnd"/>
      <w:r>
        <w:rPr>
          <w:bCs/>
          <w:sz w:val="23"/>
          <w:szCs w:val="23"/>
        </w:rPr>
        <w:t xml:space="preserve"> was that keeping the Polk Decat website not connected to the county website would maintain the community-nature of the site.  The County website can create a link to the Decat website.</w:t>
      </w:r>
      <w:r w:rsidR="004C0A72">
        <w:rPr>
          <w:bCs/>
          <w:sz w:val="23"/>
          <w:szCs w:val="23"/>
        </w:rPr>
        <w:t xml:space="preserve">  </w:t>
      </w:r>
    </w:p>
    <w:p w14:paraId="00B44925" w14:textId="3929CC73" w:rsidR="004C0A72" w:rsidRDefault="004C0A72" w:rsidP="00AA4AA2">
      <w:pPr>
        <w:pStyle w:val="ListParagraph"/>
        <w:numPr>
          <w:ilvl w:val="1"/>
          <w:numId w:val="1"/>
        </w:numPr>
        <w:overflowPunct w:val="0"/>
        <w:autoSpaceDE w:val="0"/>
        <w:autoSpaceDN w:val="0"/>
        <w:adjustRightInd w:val="0"/>
        <w:rPr>
          <w:bCs/>
          <w:sz w:val="23"/>
          <w:szCs w:val="23"/>
        </w:rPr>
      </w:pPr>
      <w:r>
        <w:rPr>
          <w:bCs/>
          <w:sz w:val="23"/>
          <w:szCs w:val="23"/>
        </w:rPr>
        <w:t>The new logo, which the Board had previously seen, will be vetted with the necessary parties in Polk County to ensure there are no issues with using a separate logo for Polk Decat.  Eric confirmed there may be occasions where the Polk County logo may also need to be included in communications.  The new logo will be included as a voting item in the next scheduled Board meeting.</w:t>
      </w:r>
    </w:p>
    <w:p w14:paraId="1399361F" w14:textId="77777777" w:rsidR="00AA4AA2" w:rsidRDefault="00AA4AA2" w:rsidP="00AA4AA2">
      <w:pPr>
        <w:pStyle w:val="ListParagraph"/>
        <w:overflowPunct w:val="0"/>
        <w:autoSpaceDE w:val="0"/>
        <w:autoSpaceDN w:val="0"/>
        <w:adjustRightInd w:val="0"/>
        <w:rPr>
          <w:bCs/>
          <w:sz w:val="23"/>
          <w:szCs w:val="23"/>
        </w:rPr>
      </w:pPr>
    </w:p>
    <w:p w14:paraId="1389AC97" w14:textId="0D19031D" w:rsidR="00922D6F" w:rsidRDefault="00911607" w:rsidP="00911607">
      <w:pPr>
        <w:pStyle w:val="ListParagraph"/>
        <w:numPr>
          <w:ilvl w:val="0"/>
          <w:numId w:val="1"/>
        </w:numPr>
        <w:overflowPunct w:val="0"/>
        <w:autoSpaceDE w:val="0"/>
        <w:autoSpaceDN w:val="0"/>
        <w:adjustRightInd w:val="0"/>
        <w:rPr>
          <w:bCs/>
          <w:sz w:val="23"/>
          <w:szCs w:val="23"/>
        </w:rPr>
      </w:pPr>
      <w:r>
        <w:rPr>
          <w:bCs/>
          <w:sz w:val="23"/>
          <w:szCs w:val="23"/>
        </w:rPr>
        <w:t xml:space="preserve">Other Decat, RJCE and CPPC </w:t>
      </w:r>
      <w:proofErr w:type="spellStart"/>
      <w:r>
        <w:rPr>
          <w:bCs/>
          <w:sz w:val="23"/>
          <w:szCs w:val="23"/>
        </w:rPr>
        <w:t>Upates</w:t>
      </w:r>
      <w:proofErr w:type="spellEnd"/>
      <w:r>
        <w:rPr>
          <w:bCs/>
          <w:sz w:val="23"/>
          <w:szCs w:val="23"/>
        </w:rPr>
        <w:t xml:space="preserve">: </w:t>
      </w:r>
    </w:p>
    <w:p w14:paraId="518ABD48" w14:textId="7ED578F1" w:rsidR="00922D6F" w:rsidRDefault="008D5453" w:rsidP="00922D6F">
      <w:pPr>
        <w:pStyle w:val="ListParagraph"/>
        <w:numPr>
          <w:ilvl w:val="1"/>
          <w:numId w:val="1"/>
        </w:numPr>
        <w:overflowPunct w:val="0"/>
        <w:autoSpaceDE w:val="0"/>
        <w:autoSpaceDN w:val="0"/>
        <w:adjustRightInd w:val="0"/>
        <w:rPr>
          <w:bCs/>
          <w:sz w:val="23"/>
          <w:szCs w:val="23"/>
        </w:rPr>
      </w:pPr>
      <w:r>
        <w:rPr>
          <w:bCs/>
          <w:sz w:val="23"/>
          <w:szCs w:val="23"/>
        </w:rPr>
        <w:t xml:space="preserve">DCAT5-22-121, JCS Climate Survey update: </w:t>
      </w:r>
      <w:r w:rsidR="004C0A72">
        <w:rPr>
          <w:bCs/>
          <w:sz w:val="23"/>
          <w:szCs w:val="23"/>
        </w:rPr>
        <w:t>the Contractor (Public Policy Associates) is currently reviewing the old survey for incorporation of recommended changes</w:t>
      </w:r>
      <w:r>
        <w:rPr>
          <w:bCs/>
          <w:sz w:val="23"/>
          <w:szCs w:val="23"/>
        </w:rPr>
        <w:t xml:space="preserve">.  </w:t>
      </w:r>
    </w:p>
    <w:p w14:paraId="2172C6B1" w14:textId="6EBB019F" w:rsidR="00E42712" w:rsidRDefault="008D5453" w:rsidP="00922D6F">
      <w:pPr>
        <w:pStyle w:val="ListParagraph"/>
        <w:numPr>
          <w:ilvl w:val="1"/>
          <w:numId w:val="1"/>
        </w:numPr>
        <w:overflowPunct w:val="0"/>
        <w:autoSpaceDE w:val="0"/>
        <w:autoSpaceDN w:val="0"/>
        <w:adjustRightInd w:val="0"/>
        <w:rPr>
          <w:bCs/>
          <w:sz w:val="23"/>
          <w:szCs w:val="23"/>
        </w:rPr>
      </w:pPr>
      <w:r>
        <w:rPr>
          <w:bCs/>
          <w:sz w:val="23"/>
          <w:szCs w:val="23"/>
        </w:rPr>
        <w:t xml:space="preserve">Pre-Arrest Diversion </w:t>
      </w:r>
      <w:r w:rsidR="004C0A72">
        <w:rPr>
          <w:bCs/>
          <w:sz w:val="23"/>
          <w:szCs w:val="23"/>
        </w:rPr>
        <w:t xml:space="preserve">referrals have been impacted by recent changes to the DMPD reporting system.  DMPD is working on changes to the new </w:t>
      </w:r>
      <w:proofErr w:type="gramStart"/>
      <w:r w:rsidR="004C0A72">
        <w:rPr>
          <w:bCs/>
          <w:sz w:val="23"/>
          <w:szCs w:val="23"/>
        </w:rPr>
        <w:t>system</w:t>
      </w:r>
      <w:proofErr w:type="gramEnd"/>
      <w:r w:rsidR="004C0A72">
        <w:rPr>
          <w:bCs/>
          <w:sz w:val="23"/>
          <w:szCs w:val="23"/>
        </w:rPr>
        <w:t xml:space="preserve"> so diversion referrals are not missed</w:t>
      </w:r>
      <w:r>
        <w:rPr>
          <w:bCs/>
          <w:sz w:val="23"/>
          <w:szCs w:val="23"/>
        </w:rPr>
        <w:t xml:space="preserve">.  </w:t>
      </w:r>
    </w:p>
    <w:p w14:paraId="14018182" w14:textId="6E145637" w:rsidR="00FB2A8F" w:rsidRDefault="00FB2A8F" w:rsidP="00922D6F">
      <w:pPr>
        <w:pStyle w:val="ListParagraph"/>
        <w:numPr>
          <w:ilvl w:val="1"/>
          <w:numId w:val="1"/>
        </w:numPr>
        <w:overflowPunct w:val="0"/>
        <w:autoSpaceDE w:val="0"/>
        <w:autoSpaceDN w:val="0"/>
        <w:adjustRightInd w:val="0"/>
        <w:rPr>
          <w:bCs/>
          <w:sz w:val="23"/>
          <w:szCs w:val="23"/>
        </w:rPr>
      </w:pPr>
      <w:r>
        <w:rPr>
          <w:bCs/>
          <w:sz w:val="23"/>
          <w:szCs w:val="23"/>
        </w:rPr>
        <w:t xml:space="preserve">Parent Cafes: </w:t>
      </w:r>
      <w:r w:rsidR="00AB199D">
        <w:rPr>
          <w:bCs/>
          <w:sz w:val="23"/>
          <w:szCs w:val="23"/>
        </w:rPr>
        <w:t xml:space="preserve">The first Parent Café training is the week of June </w:t>
      </w:r>
      <w:proofErr w:type="gramStart"/>
      <w:r w:rsidR="00AB199D">
        <w:rPr>
          <w:bCs/>
          <w:sz w:val="23"/>
          <w:szCs w:val="23"/>
        </w:rPr>
        <w:t>20</w:t>
      </w:r>
      <w:r w:rsidR="00AB199D" w:rsidRPr="00AB199D">
        <w:rPr>
          <w:bCs/>
          <w:sz w:val="23"/>
          <w:szCs w:val="23"/>
          <w:vertAlign w:val="superscript"/>
        </w:rPr>
        <w:t>th</w:t>
      </w:r>
      <w:proofErr w:type="gramEnd"/>
      <w:r w:rsidR="00AB199D">
        <w:rPr>
          <w:bCs/>
          <w:sz w:val="23"/>
          <w:szCs w:val="23"/>
        </w:rPr>
        <w:t xml:space="preserve"> and the second training is the week of June 27</w:t>
      </w:r>
      <w:r w:rsidR="00AB199D" w:rsidRPr="00AB199D">
        <w:rPr>
          <w:bCs/>
          <w:sz w:val="23"/>
          <w:szCs w:val="23"/>
          <w:vertAlign w:val="superscript"/>
        </w:rPr>
        <w:t>th</w:t>
      </w:r>
      <w:r w:rsidR="00AB199D">
        <w:rPr>
          <w:bCs/>
          <w:sz w:val="23"/>
          <w:szCs w:val="23"/>
        </w:rPr>
        <w:t>.  The partnership with both Polk County Behavioral Health and Madison, Marion, Warren Decat has been critical in ensuring that all training costs would be covered during the Polk Decat transition.</w:t>
      </w:r>
    </w:p>
    <w:p w14:paraId="45452351" w14:textId="11639657" w:rsidR="00FB2A8F" w:rsidRPr="00911607" w:rsidRDefault="00AB199D" w:rsidP="00922D6F">
      <w:pPr>
        <w:pStyle w:val="ListParagraph"/>
        <w:numPr>
          <w:ilvl w:val="1"/>
          <w:numId w:val="1"/>
        </w:numPr>
        <w:overflowPunct w:val="0"/>
        <w:autoSpaceDE w:val="0"/>
        <w:autoSpaceDN w:val="0"/>
        <w:adjustRightInd w:val="0"/>
        <w:rPr>
          <w:bCs/>
          <w:sz w:val="23"/>
          <w:szCs w:val="23"/>
        </w:rPr>
      </w:pPr>
      <w:r>
        <w:rPr>
          <w:bCs/>
          <w:sz w:val="23"/>
          <w:szCs w:val="23"/>
        </w:rPr>
        <w:t>The next DHS and JCS Trauma Informed Supervision on-site trainings will be the week of June 20</w:t>
      </w:r>
      <w:r w:rsidRPr="00AB199D">
        <w:rPr>
          <w:bCs/>
          <w:sz w:val="23"/>
          <w:szCs w:val="23"/>
          <w:vertAlign w:val="superscript"/>
        </w:rPr>
        <w:t>th</w:t>
      </w:r>
      <w:r>
        <w:rPr>
          <w:bCs/>
          <w:sz w:val="23"/>
          <w:szCs w:val="23"/>
        </w:rPr>
        <w:t xml:space="preserve">.  </w:t>
      </w:r>
    </w:p>
    <w:p w14:paraId="3D9FD2EE" w14:textId="04AD4EFE" w:rsidR="00F54DF9" w:rsidRDefault="00F54DF9" w:rsidP="00F54DF9">
      <w:pPr>
        <w:overflowPunct w:val="0"/>
        <w:autoSpaceDE w:val="0"/>
        <w:autoSpaceDN w:val="0"/>
        <w:adjustRightInd w:val="0"/>
        <w:rPr>
          <w:bCs/>
          <w:sz w:val="23"/>
          <w:szCs w:val="23"/>
        </w:rPr>
      </w:pPr>
    </w:p>
    <w:p w14:paraId="07BC1F99" w14:textId="1D61635B" w:rsidR="005D5C82" w:rsidRDefault="005D5C82" w:rsidP="005D5C82">
      <w:pPr>
        <w:pStyle w:val="ListParagraph"/>
        <w:numPr>
          <w:ilvl w:val="0"/>
          <w:numId w:val="1"/>
        </w:numPr>
        <w:overflowPunct w:val="0"/>
        <w:autoSpaceDE w:val="0"/>
        <w:autoSpaceDN w:val="0"/>
        <w:adjustRightInd w:val="0"/>
        <w:rPr>
          <w:bCs/>
          <w:sz w:val="23"/>
          <w:szCs w:val="23"/>
        </w:rPr>
      </w:pPr>
      <w:r>
        <w:rPr>
          <w:bCs/>
          <w:sz w:val="23"/>
          <w:szCs w:val="23"/>
        </w:rPr>
        <w:t>Next meeting:</w:t>
      </w:r>
    </w:p>
    <w:p w14:paraId="4F24FE61" w14:textId="4DAD5797" w:rsidR="00C152BD" w:rsidRDefault="00AB199D" w:rsidP="005D5C82">
      <w:pPr>
        <w:pStyle w:val="ListParagraph"/>
        <w:numPr>
          <w:ilvl w:val="1"/>
          <w:numId w:val="1"/>
        </w:numPr>
        <w:overflowPunct w:val="0"/>
        <w:autoSpaceDE w:val="0"/>
        <w:autoSpaceDN w:val="0"/>
        <w:adjustRightInd w:val="0"/>
        <w:rPr>
          <w:bCs/>
          <w:sz w:val="23"/>
          <w:szCs w:val="23"/>
        </w:rPr>
      </w:pPr>
      <w:r>
        <w:rPr>
          <w:bCs/>
          <w:sz w:val="23"/>
          <w:szCs w:val="23"/>
        </w:rPr>
        <w:t>The Board agreed that a July meeting will not be required as there currently are no voting items.</w:t>
      </w:r>
      <w:r w:rsidR="00A96102">
        <w:rPr>
          <w:bCs/>
          <w:sz w:val="23"/>
          <w:szCs w:val="23"/>
        </w:rPr>
        <w:t xml:space="preserve">  This could be subject to change if a voting item arises.</w:t>
      </w:r>
    </w:p>
    <w:p w14:paraId="29C3D26F" w14:textId="36AEB575" w:rsidR="00AB199D" w:rsidRDefault="00A96102" w:rsidP="005D5C82">
      <w:pPr>
        <w:pStyle w:val="ListParagraph"/>
        <w:numPr>
          <w:ilvl w:val="1"/>
          <w:numId w:val="1"/>
        </w:numPr>
        <w:overflowPunct w:val="0"/>
        <w:autoSpaceDE w:val="0"/>
        <w:autoSpaceDN w:val="0"/>
        <w:adjustRightInd w:val="0"/>
        <w:rPr>
          <w:bCs/>
          <w:sz w:val="23"/>
          <w:szCs w:val="23"/>
        </w:rPr>
      </w:pPr>
      <w:r>
        <w:rPr>
          <w:bCs/>
          <w:sz w:val="23"/>
          <w:szCs w:val="23"/>
        </w:rPr>
        <w:t>Review of FY22 &amp; FY23 budgets (FY22 will be close to being final)</w:t>
      </w:r>
    </w:p>
    <w:p w14:paraId="67740A3D" w14:textId="0DBA9B17"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Semi-annual contract performance review</w:t>
      </w:r>
    </w:p>
    <w:p w14:paraId="4ADC78CD" w14:textId="57ED983D"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 xml:space="preserve">Vote on new Polk </w:t>
      </w:r>
      <w:proofErr w:type="spellStart"/>
      <w:r>
        <w:rPr>
          <w:bCs/>
          <w:sz w:val="23"/>
          <w:szCs w:val="23"/>
        </w:rPr>
        <w:t>decat</w:t>
      </w:r>
      <w:proofErr w:type="spellEnd"/>
      <w:r>
        <w:rPr>
          <w:bCs/>
          <w:sz w:val="23"/>
          <w:szCs w:val="23"/>
        </w:rPr>
        <w:t xml:space="preserve"> logo</w:t>
      </w:r>
    </w:p>
    <w:p w14:paraId="50F63FAA" w14:textId="6A374103"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Possible discussion: re-look at Board meeting documents, review of contracts, etc., and anything else the Board would like to know about general Decat activities during Board meetings.</w:t>
      </w:r>
    </w:p>
    <w:p w14:paraId="64C607D3" w14:textId="049A11A3"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Discussion &amp; possible vote on FY23 mini-grants procurement</w:t>
      </w:r>
    </w:p>
    <w:p w14:paraId="25A3411B" w14:textId="1F2274D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p>
    <w:p w14:paraId="07E8BAEA" w14:textId="3558B45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Anything else?</w:t>
      </w:r>
    </w:p>
    <w:p w14:paraId="573BC818" w14:textId="77777777" w:rsidR="005D5C82" w:rsidRDefault="005D5C82" w:rsidP="00F54DF9">
      <w:pPr>
        <w:overflowPunct w:val="0"/>
        <w:autoSpaceDE w:val="0"/>
        <w:autoSpaceDN w:val="0"/>
        <w:adjustRightInd w:val="0"/>
        <w:rPr>
          <w:bCs/>
          <w:sz w:val="23"/>
          <w:szCs w:val="23"/>
        </w:rPr>
      </w:pPr>
    </w:p>
    <w:p w14:paraId="58CF9043" w14:textId="0E062129"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A96102">
        <w:rPr>
          <w:bCs/>
          <w:sz w:val="23"/>
          <w:szCs w:val="23"/>
        </w:rPr>
        <w:t>John</w:t>
      </w:r>
      <w:r w:rsidR="00A17595">
        <w:rPr>
          <w:bCs/>
          <w:sz w:val="23"/>
          <w:szCs w:val="23"/>
        </w:rPr>
        <w:t xml:space="preserve"> </w:t>
      </w:r>
      <w:r w:rsidR="00151802">
        <w:rPr>
          <w:bCs/>
          <w:sz w:val="23"/>
          <w:szCs w:val="23"/>
        </w:rPr>
        <w:t xml:space="preserve">moved to adjourn the meeting at </w:t>
      </w:r>
      <w:r w:rsidR="00097C85">
        <w:rPr>
          <w:bCs/>
          <w:sz w:val="23"/>
          <w:szCs w:val="23"/>
        </w:rPr>
        <w:t>10:</w:t>
      </w:r>
      <w:r w:rsidR="00A96102">
        <w:rPr>
          <w:bCs/>
          <w:sz w:val="23"/>
          <w:szCs w:val="23"/>
        </w:rPr>
        <w:t>47</w:t>
      </w:r>
      <w:r w:rsidR="00097C85">
        <w:rPr>
          <w:bCs/>
          <w:sz w:val="23"/>
          <w:szCs w:val="23"/>
        </w:rPr>
        <w:t xml:space="preserve"> am</w:t>
      </w:r>
      <w:r w:rsidR="002E2330" w:rsidRPr="006D68D9">
        <w:rPr>
          <w:bCs/>
          <w:sz w:val="23"/>
          <w:szCs w:val="23"/>
        </w:rPr>
        <w:t xml:space="preserve">.  </w:t>
      </w:r>
      <w:r w:rsidR="00097C85">
        <w:rPr>
          <w:bCs/>
          <w:sz w:val="23"/>
          <w:szCs w:val="23"/>
        </w:rPr>
        <w:t>Tamra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77777777" w:rsidR="00EE70B4" w:rsidRPr="006D68D9" w:rsidRDefault="00EE70B4" w:rsidP="00E27526">
      <w:pPr>
        <w:rPr>
          <w:bCs/>
          <w:sz w:val="23"/>
          <w:szCs w:val="23"/>
        </w:rPr>
      </w:pPr>
    </w:p>
    <w:p w14:paraId="42958296" w14:textId="288BAC74" w:rsidR="00B55BD3" w:rsidRDefault="00E27526" w:rsidP="004D1682">
      <w:pPr>
        <w:rPr>
          <w:bCs/>
          <w:sz w:val="23"/>
          <w:szCs w:val="23"/>
        </w:rPr>
      </w:pPr>
      <w:r w:rsidRPr="006D68D9">
        <w:rPr>
          <w:bCs/>
          <w:sz w:val="23"/>
          <w:szCs w:val="23"/>
        </w:rPr>
        <w:t xml:space="preserve">The next </w:t>
      </w:r>
      <w:r w:rsidR="00922D6F">
        <w:rPr>
          <w:bCs/>
          <w:sz w:val="23"/>
          <w:szCs w:val="23"/>
        </w:rPr>
        <w:t xml:space="preserve">regularly scheduled </w:t>
      </w:r>
      <w:r w:rsidR="00A17595">
        <w:rPr>
          <w:bCs/>
          <w:sz w:val="23"/>
          <w:szCs w:val="23"/>
        </w:rPr>
        <w:t xml:space="preserve">meeting will be on </w:t>
      </w:r>
      <w:r w:rsidR="00110232">
        <w:rPr>
          <w:bCs/>
          <w:sz w:val="23"/>
          <w:szCs w:val="23"/>
        </w:rPr>
        <w:t xml:space="preserve">Thursday, </w:t>
      </w:r>
      <w:r w:rsidR="00A96102">
        <w:rPr>
          <w:bCs/>
          <w:sz w:val="23"/>
          <w:szCs w:val="23"/>
        </w:rPr>
        <w:t>August 11</w:t>
      </w:r>
      <w:r w:rsidR="00922D6F">
        <w:rPr>
          <w:bCs/>
          <w:sz w:val="23"/>
          <w:szCs w:val="23"/>
        </w:rPr>
        <w:t>,</w:t>
      </w:r>
      <w:r w:rsidR="00110232">
        <w:rPr>
          <w:bCs/>
          <w:sz w:val="23"/>
          <w:szCs w:val="23"/>
        </w:rPr>
        <w:t xml:space="preserve"> 2022</w:t>
      </w:r>
      <w:r w:rsidR="00105CBE" w:rsidRPr="006D68D9">
        <w:rPr>
          <w:bCs/>
          <w:sz w:val="23"/>
          <w:szCs w:val="23"/>
        </w:rPr>
        <w:t xml:space="preserve">, </w:t>
      </w:r>
      <w:r w:rsidR="00A96102">
        <w:rPr>
          <w:bCs/>
          <w:sz w:val="23"/>
          <w:szCs w:val="23"/>
        </w:rPr>
        <w:t xml:space="preserve">in </w:t>
      </w:r>
      <w:proofErr w:type="spellStart"/>
      <w:r w:rsidR="00A96102">
        <w:rPr>
          <w:bCs/>
          <w:sz w:val="23"/>
          <w:szCs w:val="23"/>
        </w:rPr>
        <w:t>peron</w:t>
      </w:r>
      <w:proofErr w:type="spellEnd"/>
      <w:r w:rsidR="00A96102">
        <w:rPr>
          <w:bCs/>
          <w:sz w:val="23"/>
          <w:szCs w:val="23"/>
        </w:rPr>
        <w:t xml:space="preserve"> in the Polk County Family Enrichment Center (FEC) Conference Room</w:t>
      </w:r>
      <w:r w:rsidR="00132CBF">
        <w:rPr>
          <w:bCs/>
          <w:sz w:val="23"/>
          <w:szCs w:val="23"/>
        </w:rPr>
        <w:t>.</w:t>
      </w:r>
      <w:r w:rsidR="00A17595">
        <w:rPr>
          <w:bCs/>
          <w:sz w:val="23"/>
          <w:szCs w:val="23"/>
        </w:rPr>
        <w:t xml:space="preserve">  </w:t>
      </w:r>
    </w:p>
    <w:p w14:paraId="7CBF96DF" w14:textId="77777777" w:rsidR="00ED342B" w:rsidRDefault="00ED342B" w:rsidP="004D1682">
      <w:pPr>
        <w:rPr>
          <w:bCs/>
          <w:sz w:val="23"/>
          <w:szCs w:val="23"/>
        </w:rPr>
      </w:pPr>
    </w:p>
    <w:p w14:paraId="5D0BD5CE" w14:textId="77777777"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33856915">
    <w:abstractNumId w:val="1"/>
  </w:num>
  <w:num w:numId="2" w16cid:durableId="1312441221">
    <w:abstractNumId w:val="6"/>
  </w:num>
  <w:num w:numId="3" w16cid:durableId="1347051213">
    <w:abstractNumId w:val="0"/>
  </w:num>
  <w:num w:numId="4" w16cid:durableId="1777361011">
    <w:abstractNumId w:val="8"/>
  </w:num>
  <w:num w:numId="5" w16cid:durableId="1576016722">
    <w:abstractNumId w:val="2"/>
  </w:num>
  <w:num w:numId="6" w16cid:durableId="505362299">
    <w:abstractNumId w:val="9"/>
  </w:num>
  <w:num w:numId="7" w16cid:durableId="1766144098">
    <w:abstractNumId w:val="7"/>
  </w:num>
  <w:num w:numId="8" w16cid:durableId="709502390">
    <w:abstractNumId w:val="3"/>
  </w:num>
  <w:num w:numId="9" w16cid:durableId="896664646">
    <w:abstractNumId w:val="4"/>
  </w:num>
  <w:num w:numId="10" w16cid:durableId="165911276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727D4"/>
    <w:rsid w:val="000806DB"/>
    <w:rsid w:val="000829E0"/>
    <w:rsid w:val="00084F1F"/>
    <w:rsid w:val="0009104B"/>
    <w:rsid w:val="000914A6"/>
    <w:rsid w:val="00093F18"/>
    <w:rsid w:val="00097C85"/>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232"/>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66B9B"/>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D5694"/>
    <w:rsid w:val="001D6D3F"/>
    <w:rsid w:val="001E03BF"/>
    <w:rsid w:val="001E070D"/>
    <w:rsid w:val="001E0A59"/>
    <w:rsid w:val="001E1451"/>
    <w:rsid w:val="001E2B7A"/>
    <w:rsid w:val="001E36C5"/>
    <w:rsid w:val="001F3B46"/>
    <w:rsid w:val="002001BD"/>
    <w:rsid w:val="00203BA0"/>
    <w:rsid w:val="002041BC"/>
    <w:rsid w:val="00205117"/>
    <w:rsid w:val="002118AF"/>
    <w:rsid w:val="00211CFD"/>
    <w:rsid w:val="0021436B"/>
    <w:rsid w:val="00214948"/>
    <w:rsid w:val="00216B6C"/>
    <w:rsid w:val="00223F2E"/>
    <w:rsid w:val="00224058"/>
    <w:rsid w:val="0022789C"/>
    <w:rsid w:val="00230B16"/>
    <w:rsid w:val="002314A9"/>
    <w:rsid w:val="0023512D"/>
    <w:rsid w:val="00236409"/>
    <w:rsid w:val="00236BAB"/>
    <w:rsid w:val="002452EB"/>
    <w:rsid w:val="00246202"/>
    <w:rsid w:val="00246227"/>
    <w:rsid w:val="002470A5"/>
    <w:rsid w:val="002547D5"/>
    <w:rsid w:val="00254D1A"/>
    <w:rsid w:val="00256CCA"/>
    <w:rsid w:val="00256E01"/>
    <w:rsid w:val="00257902"/>
    <w:rsid w:val="00270F59"/>
    <w:rsid w:val="002735BD"/>
    <w:rsid w:val="0027467E"/>
    <w:rsid w:val="002776E6"/>
    <w:rsid w:val="002906C8"/>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2F404B"/>
    <w:rsid w:val="00300FBE"/>
    <w:rsid w:val="00303F8E"/>
    <w:rsid w:val="00310C7A"/>
    <w:rsid w:val="0031258F"/>
    <w:rsid w:val="00313C1B"/>
    <w:rsid w:val="00313C81"/>
    <w:rsid w:val="003168A5"/>
    <w:rsid w:val="00323671"/>
    <w:rsid w:val="00325A08"/>
    <w:rsid w:val="00333C19"/>
    <w:rsid w:val="00334323"/>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36560"/>
    <w:rsid w:val="00442014"/>
    <w:rsid w:val="004448B7"/>
    <w:rsid w:val="004458F7"/>
    <w:rsid w:val="00450996"/>
    <w:rsid w:val="0045202E"/>
    <w:rsid w:val="0045208C"/>
    <w:rsid w:val="00453BA1"/>
    <w:rsid w:val="004566F2"/>
    <w:rsid w:val="004619EE"/>
    <w:rsid w:val="004652B8"/>
    <w:rsid w:val="00467081"/>
    <w:rsid w:val="00467DFB"/>
    <w:rsid w:val="00467FE5"/>
    <w:rsid w:val="00471BFB"/>
    <w:rsid w:val="00477A17"/>
    <w:rsid w:val="004807F6"/>
    <w:rsid w:val="0049193B"/>
    <w:rsid w:val="00492545"/>
    <w:rsid w:val="004A4539"/>
    <w:rsid w:val="004A56D7"/>
    <w:rsid w:val="004B3F01"/>
    <w:rsid w:val="004B49B3"/>
    <w:rsid w:val="004B4AE3"/>
    <w:rsid w:val="004B4B79"/>
    <w:rsid w:val="004B5E03"/>
    <w:rsid w:val="004B63B9"/>
    <w:rsid w:val="004C0A72"/>
    <w:rsid w:val="004C23BC"/>
    <w:rsid w:val="004C6371"/>
    <w:rsid w:val="004C6997"/>
    <w:rsid w:val="004D1682"/>
    <w:rsid w:val="004D53D9"/>
    <w:rsid w:val="004D60F9"/>
    <w:rsid w:val="004D6A89"/>
    <w:rsid w:val="004D6E14"/>
    <w:rsid w:val="004E077F"/>
    <w:rsid w:val="004E15B2"/>
    <w:rsid w:val="004E2869"/>
    <w:rsid w:val="004E5443"/>
    <w:rsid w:val="004E7A16"/>
    <w:rsid w:val="004F0BBB"/>
    <w:rsid w:val="004F1DDF"/>
    <w:rsid w:val="004F4596"/>
    <w:rsid w:val="004F61B0"/>
    <w:rsid w:val="004F6F20"/>
    <w:rsid w:val="004F7DC8"/>
    <w:rsid w:val="005015CE"/>
    <w:rsid w:val="005052B4"/>
    <w:rsid w:val="00505EBF"/>
    <w:rsid w:val="00510C0C"/>
    <w:rsid w:val="0052665D"/>
    <w:rsid w:val="005270F7"/>
    <w:rsid w:val="00527D20"/>
    <w:rsid w:val="00531A43"/>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C7C37"/>
    <w:rsid w:val="005D5C82"/>
    <w:rsid w:val="005D6C4F"/>
    <w:rsid w:val="005E2E9E"/>
    <w:rsid w:val="005E3E43"/>
    <w:rsid w:val="005E5457"/>
    <w:rsid w:val="005F0A8F"/>
    <w:rsid w:val="005F3822"/>
    <w:rsid w:val="005F45D6"/>
    <w:rsid w:val="006002B2"/>
    <w:rsid w:val="00605CE2"/>
    <w:rsid w:val="00610AB5"/>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1F7"/>
    <w:rsid w:val="006468A8"/>
    <w:rsid w:val="00650414"/>
    <w:rsid w:val="0065307F"/>
    <w:rsid w:val="00662337"/>
    <w:rsid w:val="006643C2"/>
    <w:rsid w:val="006645F5"/>
    <w:rsid w:val="006713F3"/>
    <w:rsid w:val="00671F18"/>
    <w:rsid w:val="006763C8"/>
    <w:rsid w:val="006772DB"/>
    <w:rsid w:val="00680745"/>
    <w:rsid w:val="006818C5"/>
    <w:rsid w:val="00682C84"/>
    <w:rsid w:val="0068302E"/>
    <w:rsid w:val="0068711B"/>
    <w:rsid w:val="00690923"/>
    <w:rsid w:val="00690BFC"/>
    <w:rsid w:val="006924DC"/>
    <w:rsid w:val="006937A2"/>
    <w:rsid w:val="0069483D"/>
    <w:rsid w:val="00694B6F"/>
    <w:rsid w:val="00696EBF"/>
    <w:rsid w:val="00697131"/>
    <w:rsid w:val="00697618"/>
    <w:rsid w:val="006A0161"/>
    <w:rsid w:val="006A02A2"/>
    <w:rsid w:val="006B02B5"/>
    <w:rsid w:val="006B32A0"/>
    <w:rsid w:val="006B3F85"/>
    <w:rsid w:val="006B5CD3"/>
    <w:rsid w:val="006B5EB5"/>
    <w:rsid w:val="006B7DC7"/>
    <w:rsid w:val="006C0A1F"/>
    <w:rsid w:val="006C27CB"/>
    <w:rsid w:val="006C40D5"/>
    <w:rsid w:val="006C411E"/>
    <w:rsid w:val="006C6E97"/>
    <w:rsid w:val="006C78FB"/>
    <w:rsid w:val="006D3A58"/>
    <w:rsid w:val="006D4725"/>
    <w:rsid w:val="006D4964"/>
    <w:rsid w:val="006D68D9"/>
    <w:rsid w:val="006D68FB"/>
    <w:rsid w:val="006E4684"/>
    <w:rsid w:val="006E61D2"/>
    <w:rsid w:val="006F05D8"/>
    <w:rsid w:val="006F3BD3"/>
    <w:rsid w:val="006F4F99"/>
    <w:rsid w:val="006F66F2"/>
    <w:rsid w:val="006F703E"/>
    <w:rsid w:val="006F7E05"/>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80E"/>
    <w:rsid w:val="00756905"/>
    <w:rsid w:val="007603AB"/>
    <w:rsid w:val="00760AE0"/>
    <w:rsid w:val="00765C01"/>
    <w:rsid w:val="0077104D"/>
    <w:rsid w:val="007722F4"/>
    <w:rsid w:val="0077433D"/>
    <w:rsid w:val="00775BF1"/>
    <w:rsid w:val="00777C59"/>
    <w:rsid w:val="00780A10"/>
    <w:rsid w:val="007839B6"/>
    <w:rsid w:val="00784D7A"/>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864EF"/>
    <w:rsid w:val="008920C7"/>
    <w:rsid w:val="00895DF3"/>
    <w:rsid w:val="008A08CC"/>
    <w:rsid w:val="008A0B2D"/>
    <w:rsid w:val="008A404D"/>
    <w:rsid w:val="008A4633"/>
    <w:rsid w:val="008A49FE"/>
    <w:rsid w:val="008A5C5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5453"/>
    <w:rsid w:val="008D5689"/>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1607"/>
    <w:rsid w:val="009149AF"/>
    <w:rsid w:val="00920476"/>
    <w:rsid w:val="00922D6F"/>
    <w:rsid w:val="0092520E"/>
    <w:rsid w:val="00931E69"/>
    <w:rsid w:val="00932CCE"/>
    <w:rsid w:val="00933678"/>
    <w:rsid w:val="00933DAA"/>
    <w:rsid w:val="00942B40"/>
    <w:rsid w:val="00942F2F"/>
    <w:rsid w:val="00945968"/>
    <w:rsid w:val="00945DB1"/>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47C"/>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865E9"/>
    <w:rsid w:val="00A91C83"/>
    <w:rsid w:val="00A91D36"/>
    <w:rsid w:val="00A9383D"/>
    <w:rsid w:val="00A939DE"/>
    <w:rsid w:val="00A950D1"/>
    <w:rsid w:val="00A95269"/>
    <w:rsid w:val="00A96102"/>
    <w:rsid w:val="00A96A23"/>
    <w:rsid w:val="00AA0BFD"/>
    <w:rsid w:val="00AA1D19"/>
    <w:rsid w:val="00AA25BF"/>
    <w:rsid w:val="00AA4AA2"/>
    <w:rsid w:val="00AA573F"/>
    <w:rsid w:val="00AB0C90"/>
    <w:rsid w:val="00AB0F8A"/>
    <w:rsid w:val="00AB1098"/>
    <w:rsid w:val="00AB199D"/>
    <w:rsid w:val="00AC2B11"/>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5C9"/>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B5EA0"/>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69AF"/>
    <w:rsid w:val="00C01122"/>
    <w:rsid w:val="00C0770E"/>
    <w:rsid w:val="00C10B51"/>
    <w:rsid w:val="00C10C18"/>
    <w:rsid w:val="00C152BD"/>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979E1"/>
    <w:rsid w:val="00CA015D"/>
    <w:rsid w:val="00CA3A0E"/>
    <w:rsid w:val="00CB094C"/>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0BC"/>
    <w:rsid w:val="00D01BEF"/>
    <w:rsid w:val="00D02624"/>
    <w:rsid w:val="00D0574A"/>
    <w:rsid w:val="00D0622D"/>
    <w:rsid w:val="00D06D77"/>
    <w:rsid w:val="00D175AE"/>
    <w:rsid w:val="00D247AE"/>
    <w:rsid w:val="00D254D0"/>
    <w:rsid w:val="00D27C9B"/>
    <w:rsid w:val="00D303E6"/>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A7E3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34A2"/>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2712"/>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37E8C"/>
    <w:rsid w:val="00F4014C"/>
    <w:rsid w:val="00F417E7"/>
    <w:rsid w:val="00F424ED"/>
    <w:rsid w:val="00F46594"/>
    <w:rsid w:val="00F46816"/>
    <w:rsid w:val="00F50B89"/>
    <w:rsid w:val="00F50DF2"/>
    <w:rsid w:val="00F5107F"/>
    <w:rsid w:val="00F510A0"/>
    <w:rsid w:val="00F51C7D"/>
    <w:rsid w:val="00F54DF9"/>
    <w:rsid w:val="00F56A64"/>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2A8F"/>
    <w:rsid w:val="00FB68FD"/>
    <w:rsid w:val="00FB6BFF"/>
    <w:rsid w:val="00FC3543"/>
    <w:rsid w:val="00FC3A78"/>
    <w:rsid w:val="00FC422B"/>
    <w:rsid w:val="00FD0207"/>
    <w:rsid w:val="00FD10CC"/>
    <w:rsid w:val="00FD1203"/>
    <w:rsid w:val="00FE4A51"/>
    <w:rsid w:val="00FE5CAE"/>
    <w:rsid w:val="00FE779D"/>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3</cp:revision>
  <cp:lastPrinted>2022-01-06T17:30:00Z</cp:lastPrinted>
  <dcterms:created xsi:type="dcterms:W3CDTF">2022-06-16T17:54:00Z</dcterms:created>
  <dcterms:modified xsi:type="dcterms:W3CDTF">2022-06-16T20:06:00Z</dcterms:modified>
</cp:coreProperties>
</file>