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E0DE" w14:textId="1F704AC3" w:rsidR="007F4995" w:rsidRDefault="00C92AF6" w:rsidP="008F4D57">
      <w:pPr>
        <w:jc w:val="center"/>
      </w:pPr>
      <w:r>
        <w:rPr>
          <w:noProof/>
          <w:sz w:val="22"/>
          <w:szCs w:val="22"/>
        </w:rPr>
        <w:drawing>
          <wp:inline distT="0" distB="0" distL="0" distR="0" wp14:anchorId="100CC710" wp14:editId="491C02F0">
            <wp:extent cx="4572000" cy="1771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0" cy="1771650"/>
                    </a:xfrm>
                    <a:prstGeom prst="rect">
                      <a:avLst/>
                    </a:prstGeom>
                    <a:noFill/>
                    <a:ln>
                      <a:noFill/>
                    </a:ln>
                  </pic:spPr>
                </pic:pic>
              </a:graphicData>
            </a:graphic>
          </wp:inline>
        </w:drawing>
      </w:r>
    </w:p>
    <w:p w14:paraId="56AD8827" w14:textId="77777777" w:rsidR="00AA25BF" w:rsidRDefault="00AA25BF" w:rsidP="007F4995"/>
    <w:p w14:paraId="5A4D2266" w14:textId="77777777" w:rsidR="007F4995" w:rsidRDefault="000D0D94" w:rsidP="007F4995">
      <w:pPr>
        <w:pStyle w:val="Heading4"/>
        <w:rPr>
          <w:rFonts w:ascii="Arial" w:hAnsi="Arial" w:cs="Arial"/>
        </w:rPr>
      </w:pPr>
      <w:r>
        <w:rPr>
          <w:rFonts w:ascii="Arial" w:hAnsi="Arial" w:cs="Arial"/>
        </w:rPr>
        <w:t xml:space="preserve">Polk Decat </w:t>
      </w:r>
      <w:r w:rsidR="007F4995">
        <w:rPr>
          <w:rFonts w:ascii="Arial" w:hAnsi="Arial" w:cs="Arial"/>
        </w:rPr>
        <w:t>EXECUTIVE COMMITTEE</w:t>
      </w:r>
      <w:r w:rsidR="001E03BF">
        <w:rPr>
          <w:rFonts w:ascii="Arial" w:hAnsi="Arial" w:cs="Arial"/>
        </w:rPr>
        <w:t xml:space="preserve"> </w:t>
      </w:r>
      <w:r w:rsidR="008C41B3">
        <w:rPr>
          <w:rFonts w:ascii="Arial" w:hAnsi="Arial" w:cs="Arial"/>
        </w:rPr>
        <w:t>Meeting</w:t>
      </w:r>
    </w:p>
    <w:p w14:paraId="5C2D81EA" w14:textId="4D1AA1C7" w:rsidR="00A2190B" w:rsidRPr="00A2190B" w:rsidRDefault="004B4B79" w:rsidP="00A2190B">
      <w:pPr>
        <w:overflowPunct w:val="0"/>
        <w:autoSpaceDE w:val="0"/>
        <w:autoSpaceDN w:val="0"/>
        <w:adjustRightInd w:val="0"/>
        <w:jc w:val="center"/>
        <w:rPr>
          <w:rFonts w:ascii="Arial" w:hAnsi="Arial" w:cs="Arial"/>
          <w:b/>
          <w:bCs/>
          <w:sz w:val="28"/>
        </w:rPr>
      </w:pPr>
      <w:r>
        <w:rPr>
          <w:rFonts w:ascii="Arial" w:hAnsi="Arial" w:cs="Arial"/>
          <w:b/>
          <w:bCs/>
          <w:sz w:val="28"/>
        </w:rPr>
        <w:t xml:space="preserve">Thursday, </w:t>
      </w:r>
      <w:r w:rsidR="006A64BC">
        <w:rPr>
          <w:rFonts w:ascii="Arial" w:hAnsi="Arial" w:cs="Arial"/>
          <w:b/>
          <w:bCs/>
          <w:sz w:val="28"/>
        </w:rPr>
        <w:t>February 9,</w:t>
      </w:r>
      <w:r w:rsidR="0006389B">
        <w:rPr>
          <w:rFonts w:ascii="Arial" w:hAnsi="Arial" w:cs="Arial"/>
          <w:b/>
          <w:bCs/>
          <w:sz w:val="28"/>
        </w:rPr>
        <w:t xml:space="preserve"> 2023</w:t>
      </w:r>
    </w:p>
    <w:p w14:paraId="58DDC632" w14:textId="77777777" w:rsidR="00AA25BF" w:rsidRDefault="00AA25BF" w:rsidP="007F4995">
      <w:pPr>
        <w:overflowPunct w:val="0"/>
        <w:autoSpaceDE w:val="0"/>
        <w:autoSpaceDN w:val="0"/>
        <w:adjustRightInd w:val="0"/>
        <w:jc w:val="center"/>
        <w:rPr>
          <w:rFonts w:ascii="Arial" w:hAnsi="Arial" w:cs="Arial"/>
          <w:b/>
          <w:bCs/>
          <w:sz w:val="28"/>
          <w:szCs w:val="20"/>
        </w:rPr>
      </w:pPr>
    </w:p>
    <w:p w14:paraId="4F096459" w14:textId="77777777" w:rsidR="007F4995" w:rsidRDefault="00044D1C" w:rsidP="007F4995">
      <w:pPr>
        <w:pBdr>
          <w:top w:val="thinThickSmallGap" w:sz="24" w:space="1" w:color="auto"/>
          <w:left w:val="thinThickSmallGap" w:sz="24" w:space="4" w:color="auto"/>
          <w:bottom w:val="thickThinSmallGap" w:sz="24" w:space="1" w:color="auto"/>
          <w:right w:val="thickThinSmallGap" w:sz="24" w:space="4" w:color="auto"/>
        </w:pBdr>
        <w:overflowPunct w:val="0"/>
        <w:autoSpaceDE w:val="0"/>
        <w:autoSpaceDN w:val="0"/>
        <w:adjustRightInd w:val="0"/>
        <w:jc w:val="center"/>
        <w:rPr>
          <w:rFonts w:ascii="Arial Black" w:hAnsi="Arial Black"/>
          <w:b/>
          <w:bCs/>
          <w:sz w:val="28"/>
          <w:szCs w:val="20"/>
        </w:rPr>
      </w:pPr>
      <w:r>
        <w:rPr>
          <w:rFonts w:ascii="Arial Black" w:hAnsi="Arial Black"/>
          <w:b/>
          <w:bCs/>
          <w:sz w:val="28"/>
          <w:szCs w:val="20"/>
        </w:rPr>
        <w:t>Meeting Minutes</w:t>
      </w:r>
    </w:p>
    <w:p w14:paraId="365B91A9" w14:textId="77777777" w:rsidR="00AA25BF" w:rsidRDefault="00BE4D0F" w:rsidP="00BE4D0F">
      <w:pPr>
        <w:tabs>
          <w:tab w:val="left" w:pos="3750"/>
        </w:tabs>
        <w:overflowPunct w:val="0"/>
        <w:autoSpaceDE w:val="0"/>
        <w:autoSpaceDN w:val="0"/>
        <w:adjustRightInd w:val="0"/>
        <w:rPr>
          <w:rFonts w:ascii="Arial Black" w:hAnsi="Arial Black"/>
          <w:b/>
          <w:bCs/>
          <w:sz w:val="28"/>
          <w:szCs w:val="20"/>
        </w:rPr>
      </w:pPr>
      <w:r>
        <w:rPr>
          <w:rFonts w:ascii="Arial Black" w:hAnsi="Arial Black"/>
          <w:b/>
          <w:bCs/>
          <w:sz w:val="28"/>
          <w:szCs w:val="20"/>
        </w:rPr>
        <w:tab/>
      </w:r>
    </w:p>
    <w:p w14:paraId="71EFC660" w14:textId="3BD5F8EA" w:rsidR="003778A5" w:rsidRDefault="00B946B0" w:rsidP="00610AB5">
      <w:pPr>
        <w:numPr>
          <w:ilvl w:val="0"/>
          <w:numId w:val="1"/>
        </w:numPr>
        <w:overflowPunct w:val="0"/>
        <w:autoSpaceDE w:val="0"/>
        <w:autoSpaceDN w:val="0"/>
        <w:adjustRightInd w:val="0"/>
        <w:rPr>
          <w:bCs/>
          <w:sz w:val="23"/>
          <w:szCs w:val="23"/>
        </w:rPr>
      </w:pPr>
      <w:r>
        <w:rPr>
          <w:bCs/>
          <w:sz w:val="23"/>
          <w:szCs w:val="23"/>
        </w:rPr>
        <w:t>The meeting was called</w:t>
      </w:r>
      <w:r w:rsidR="00F01B68" w:rsidRPr="004566F2">
        <w:rPr>
          <w:bCs/>
          <w:sz w:val="23"/>
          <w:szCs w:val="23"/>
        </w:rPr>
        <w:t xml:space="preserve"> to order</w:t>
      </w:r>
      <w:r w:rsidR="00526360">
        <w:rPr>
          <w:bCs/>
          <w:sz w:val="23"/>
          <w:szCs w:val="23"/>
        </w:rPr>
        <w:t xml:space="preserve"> in person at the Polk County Family Enrichment Center Conference Room</w:t>
      </w:r>
      <w:r w:rsidR="003A3F59">
        <w:rPr>
          <w:bCs/>
          <w:sz w:val="23"/>
          <w:szCs w:val="23"/>
        </w:rPr>
        <w:t>,</w:t>
      </w:r>
      <w:r w:rsidR="00F01B68" w:rsidRPr="004566F2">
        <w:rPr>
          <w:bCs/>
          <w:sz w:val="23"/>
          <w:szCs w:val="23"/>
        </w:rPr>
        <w:t xml:space="preserve"> at </w:t>
      </w:r>
      <w:r w:rsidR="00DB48A8">
        <w:rPr>
          <w:bCs/>
          <w:sz w:val="23"/>
          <w:szCs w:val="23"/>
        </w:rPr>
        <w:t>10:0</w:t>
      </w:r>
      <w:r w:rsidR="006A64BC">
        <w:rPr>
          <w:bCs/>
          <w:sz w:val="23"/>
          <w:szCs w:val="23"/>
        </w:rPr>
        <w:t>1</w:t>
      </w:r>
      <w:r w:rsidR="00DB48A8">
        <w:rPr>
          <w:bCs/>
          <w:sz w:val="23"/>
          <w:szCs w:val="23"/>
        </w:rPr>
        <w:t xml:space="preserve"> am</w:t>
      </w:r>
      <w:r w:rsidR="003A3F59">
        <w:rPr>
          <w:bCs/>
          <w:sz w:val="23"/>
          <w:szCs w:val="23"/>
        </w:rPr>
        <w:t xml:space="preserve"> by </w:t>
      </w:r>
      <w:r w:rsidR="002F0AAD">
        <w:rPr>
          <w:bCs/>
          <w:sz w:val="23"/>
          <w:szCs w:val="23"/>
        </w:rPr>
        <w:t>Eric Kool</w:t>
      </w:r>
      <w:r w:rsidR="003A3F59">
        <w:rPr>
          <w:bCs/>
          <w:sz w:val="23"/>
          <w:szCs w:val="23"/>
        </w:rPr>
        <w:t>.  Also p</w:t>
      </w:r>
      <w:r w:rsidR="00F46816" w:rsidRPr="004566F2">
        <w:rPr>
          <w:bCs/>
          <w:sz w:val="23"/>
          <w:szCs w:val="23"/>
        </w:rPr>
        <w:t xml:space="preserve">resent </w:t>
      </w:r>
      <w:r w:rsidR="00430DC5">
        <w:rPr>
          <w:bCs/>
          <w:sz w:val="23"/>
          <w:szCs w:val="23"/>
        </w:rPr>
        <w:t>were</w:t>
      </w:r>
      <w:r w:rsidR="0052665D">
        <w:rPr>
          <w:bCs/>
          <w:sz w:val="23"/>
          <w:szCs w:val="23"/>
        </w:rPr>
        <w:t xml:space="preserve"> </w:t>
      </w:r>
      <w:r w:rsidR="00610AB5">
        <w:rPr>
          <w:bCs/>
          <w:sz w:val="23"/>
          <w:szCs w:val="23"/>
        </w:rPr>
        <w:t>Jana Rhoads,</w:t>
      </w:r>
      <w:r w:rsidR="000D0D94">
        <w:rPr>
          <w:bCs/>
          <w:sz w:val="23"/>
          <w:szCs w:val="23"/>
        </w:rPr>
        <w:t xml:space="preserve"> John Hawkins, </w:t>
      </w:r>
      <w:r w:rsidR="00C97B70">
        <w:rPr>
          <w:bCs/>
          <w:sz w:val="23"/>
          <w:szCs w:val="23"/>
        </w:rPr>
        <w:t xml:space="preserve">and </w:t>
      </w:r>
      <w:r w:rsidR="00526360">
        <w:rPr>
          <w:bCs/>
          <w:sz w:val="23"/>
          <w:szCs w:val="23"/>
        </w:rPr>
        <w:t xml:space="preserve">Andrea Vitzthum, </w:t>
      </w:r>
      <w:r w:rsidR="00150638">
        <w:rPr>
          <w:bCs/>
          <w:sz w:val="23"/>
          <w:szCs w:val="23"/>
        </w:rPr>
        <w:t xml:space="preserve">and </w:t>
      </w:r>
      <w:r w:rsidR="000D0D94">
        <w:rPr>
          <w:bCs/>
          <w:sz w:val="23"/>
          <w:szCs w:val="23"/>
        </w:rPr>
        <w:t>Teresa Burk</w:t>
      </w:r>
      <w:r w:rsidR="006A64BC">
        <w:rPr>
          <w:bCs/>
          <w:sz w:val="23"/>
          <w:szCs w:val="23"/>
        </w:rPr>
        <w:t>e</w:t>
      </w:r>
      <w:r w:rsidR="00610AB5">
        <w:rPr>
          <w:bCs/>
          <w:sz w:val="23"/>
          <w:szCs w:val="23"/>
        </w:rPr>
        <w:t>.</w:t>
      </w:r>
      <w:r w:rsidR="00EA3914" w:rsidRPr="00610AB5">
        <w:rPr>
          <w:bCs/>
          <w:sz w:val="23"/>
          <w:szCs w:val="23"/>
        </w:rPr>
        <w:t xml:space="preserve">  </w:t>
      </w:r>
      <w:r w:rsidR="00C97B70">
        <w:rPr>
          <w:bCs/>
          <w:sz w:val="23"/>
          <w:szCs w:val="23"/>
        </w:rPr>
        <w:t xml:space="preserve">Absent was </w:t>
      </w:r>
      <w:r w:rsidR="006A64BC">
        <w:rPr>
          <w:bCs/>
          <w:sz w:val="23"/>
          <w:szCs w:val="23"/>
        </w:rPr>
        <w:t>Stacie Nessa</w:t>
      </w:r>
      <w:r w:rsidR="00C97B70">
        <w:rPr>
          <w:bCs/>
          <w:sz w:val="23"/>
          <w:szCs w:val="23"/>
        </w:rPr>
        <w:t>.</w:t>
      </w:r>
      <w:r w:rsidR="00AC5792">
        <w:rPr>
          <w:bCs/>
          <w:sz w:val="23"/>
          <w:szCs w:val="23"/>
        </w:rPr>
        <w:t xml:space="preserve">  Other guests include </w:t>
      </w:r>
      <w:r w:rsidR="006A64BC">
        <w:rPr>
          <w:bCs/>
          <w:sz w:val="23"/>
          <w:szCs w:val="23"/>
        </w:rPr>
        <w:t>Mindy Norwood and Amanda Marshall from DHHS</w:t>
      </w:r>
      <w:r w:rsidR="006A64BC" w:rsidRPr="006A64BC">
        <w:rPr>
          <w:bCs/>
          <w:sz w:val="23"/>
          <w:szCs w:val="23"/>
        </w:rPr>
        <w:t xml:space="preserve"> </w:t>
      </w:r>
      <w:r w:rsidR="006A64BC">
        <w:rPr>
          <w:bCs/>
          <w:sz w:val="23"/>
          <w:szCs w:val="23"/>
        </w:rPr>
        <w:t>as well as</w:t>
      </w:r>
      <w:r w:rsidR="006A64BC" w:rsidRPr="006A64BC">
        <w:rPr>
          <w:bCs/>
          <w:sz w:val="23"/>
          <w:szCs w:val="23"/>
        </w:rPr>
        <w:t xml:space="preserve"> </w:t>
      </w:r>
      <w:r w:rsidR="006A64BC">
        <w:rPr>
          <w:bCs/>
          <w:sz w:val="23"/>
          <w:szCs w:val="23"/>
        </w:rPr>
        <w:t>Lisa Cort from Polk Decat</w:t>
      </w:r>
      <w:r w:rsidR="00AC5792">
        <w:rPr>
          <w:bCs/>
          <w:sz w:val="23"/>
          <w:szCs w:val="23"/>
        </w:rPr>
        <w:t>.</w:t>
      </w:r>
    </w:p>
    <w:p w14:paraId="38435303" w14:textId="09D46D0A" w:rsidR="00AC5792" w:rsidRDefault="00AC5792" w:rsidP="00AC5792">
      <w:pPr>
        <w:overflowPunct w:val="0"/>
        <w:autoSpaceDE w:val="0"/>
        <w:autoSpaceDN w:val="0"/>
        <w:adjustRightInd w:val="0"/>
        <w:rPr>
          <w:bCs/>
          <w:sz w:val="23"/>
          <w:szCs w:val="23"/>
        </w:rPr>
      </w:pPr>
    </w:p>
    <w:p w14:paraId="37259509" w14:textId="2E526873" w:rsidR="004D6E14" w:rsidRDefault="004448B7" w:rsidP="000D0D94">
      <w:pPr>
        <w:pStyle w:val="ListParagraph"/>
        <w:numPr>
          <w:ilvl w:val="0"/>
          <w:numId w:val="1"/>
        </w:numPr>
        <w:overflowPunct w:val="0"/>
        <w:autoSpaceDE w:val="0"/>
        <w:autoSpaceDN w:val="0"/>
        <w:adjustRightInd w:val="0"/>
        <w:rPr>
          <w:bCs/>
          <w:sz w:val="23"/>
          <w:szCs w:val="23"/>
        </w:rPr>
      </w:pPr>
      <w:r w:rsidRPr="00F05EBD">
        <w:rPr>
          <w:sz w:val="22"/>
          <w:szCs w:val="22"/>
        </w:rPr>
        <w:t xml:space="preserve">Review and approval of </w:t>
      </w:r>
      <w:r>
        <w:rPr>
          <w:sz w:val="22"/>
          <w:szCs w:val="22"/>
        </w:rPr>
        <w:t xml:space="preserve">the </w:t>
      </w:r>
      <w:r w:rsidR="006A64BC">
        <w:rPr>
          <w:sz w:val="22"/>
          <w:szCs w:val="22"/>
        </w:rPr>
        <w:t>January 12, 2023</w:t>
      </w:r>
      <w:r>
        <w:rPr>
          <w:sz w:val="22"/>
          <w:szCs w:val="22"/>
        </w:rPr>
        <w:t xml:space="preserve">, meeting </w:t>
      </w:r>
      <w:r w:rsidRPr="00F05EBD">
        <w:rPr>
          <w:sz w:val="22"/>
          <w:szCs w:val="22"/>
        </w:rPr>
        <w:t>minutes</w:t>
      </w:r>
      <w:r w:rsidR="000D0D94">
        <w:rPr>
          <w:bCs/>
          <w:sz w:val="23"/>
          <w:szCs w:val="23"/>
        </w:rPr>
        <w:t>.</w:t>
      </w:r>
    </w:p>
    <w:p w14:paraId="677584E9" w14:textId="6B72F949" w:rsidR="0006389B" w:rsidRDefault="006A64BC" w:rsidP="000D0D94">
      <w:pPr>
        <w:pStyle w:val="ListParagraph"/>
        <w:numPr>
          <w:ilvl w:val="1"/>
          <w:numId w:val="1"/>
        </w:numPr>
        <w:overflowPunct w:val="0"/>
        <w:autoSpaceDE w:val="0"/>
        <w:autoSpaceDN w:val="0"/>
        <w:adjustRightInd w:val="0"/>
        <w:rPr>
          <w:bCs/>
          <w:sz w:val="23"/>
          <w:szCs w:val="23"/>
        </w:rPr>
      </w:pPr>
      <w:r>
        <w:rPr>
          <w:bCs/>
          <w:sz w:val="23"/>
          <w:szCs w:val="23"/>
        </w:rPr>
        <w:t>Andrea noted a name correction was needed for Stacie Nessa’s name in the minutes</w:t>
      </w:r>
      <w:r w:rsidR="0006389B">
        <w:rPr>
          <w:bCs/>
          <w:sz w:val="23"/>
          <w:szCs w:val="23"/>
        </w:rPr>
        <w:t>.</w:t>
      </w:r>
    </w:p>
    <w:p w14:paraId="37D338E9" w14:textId="294D5DEF" w:rsidR="000D0D94" w:rsidRDefault="006A64BC" w:rsidP="000D0D94">
      <w:pPr>
        <w:pStyle w:val="ListParagraph"/>
        <w:numPr>
          <w:ilvl w:val="1"/>
          <w:numId w:val="1"/>
        </w:numPr>
        <w:overflowPunct w:val="0"/>
        <w:autoSpaceDE w:val="0"/>
        <w:autoSpaceDN w:val="0"/>
        <w:adjustRightInd w:val="0"/>
        <w:rPr>
          <w:bCs/>
          <w:sz w:val="23"/>
          <w:szCs w:val="23"/>
        </w:rPr>
      </w:pPr>
      <w:r>
        <w:rPr>
          <w:bCs/>
          <w:sz w:val="23"/>
          <w:szCs w:val="23"/>
        </w:rPr>
        <w:t>John</w:t>
      </w:r>
      <w:r w:rsidR="000D0D94">
        <w:rPr>
          <w:bCs/>
          <w:sz w:val="23"/>
          <w:szCs w:val="23"/>
        </w:rPr>
        <w:t xml:space="preserve"> moved to approve the </w:t>
      </w:r>
      <w:r>
        <w:rPr>
          <w:bCs/>
          <w:sz w:val="23"/>
          <w:szCs w:val="23"/>
        </w:rPr>
        <w:t>January 12, 2023</w:t>
      </w:r>
      <w:r w:rsidR="00610AB5">
        <w:rPr>
          <w:bCs/>
          <w:sz w:val="23"/>
          <w:szCs w:val="23"/>
        </w:rPr>
        <w:t xml:space="preserve">, </w:t>
      </w:r>
      <w:r w:rsidR="000D0D94">
        <w:rPr>
          <w:bCs/>
          <w:sz w:val="23"/>
          <w:szCs w:val="23"/>
        </w:rPr>
        <w:t>minutes</w:t>
      </w:r>
      <w:r w:rsidR="00526360">
        <w:rPr>
          <w:bCs/>
          <w:sz w:val="23"/>
          <w:szCs w:val="23"/>
        </w:rPr>
        <w:t xml:space="preserve">.  </w:t>
      </w:r>
      <w:r w:rsidR="0006389B">
        <w:rPr>
          <w:bCs/>
          <w:sz w:val="23"/>
          <w:szCs w:val="23"/>
        </w:rPr>
        <w:t>Jana</w:t>
      </w:r>
      <w:r w:rsidR="000D0D94">
        <w:rPr>
          <w:bCs/>
          <w:sz w:val="23"/>
          <w:szCs w:val="23"/>
        </w:rPr>
        <w:t xml:space="preserve"> seconded </w:t>
      </w:r>
      <w:r>
        <w:rPr>
          <w:bCs/>
          <w:sz w:val="23"/>
          <w:szCs w:val="23"/>
        </w:rPr>
        <w:t xml:space="preserve">to approve the minutes as amended </w:t>
      </w:r>
      <w:r w:rsidR="000D0D94">
        <w:rPr>
          <w:bCs/>
          <w:sz w:val="23"/>
          <w:szCs w:val="23"/>
        </w:rPr>
        <w:t>and the motion was carried by unanimous vote.</w:t>
      </w:r>
    </w:p>
    <w:p w14:paraId="3D3B16CA" w14:textId="77777777" w:rsidR="000D0D94" w:rsidRDefault="000D0D94" w:rsidP="000D0D94">
      <w:pPr>
        <w:overflowPunct w:val="0"/>
        <w:autoSpaceDE w:val="0"/>
        <w:autoSpaceDN w:val="0"/>
        <w:adjustRightInd w:val="0"/>
        <w:rPr>
          <w:bCs/>
          <w:sz w:val="23"/>
          <w:szCs w:val="23"/>
        </w:rPr>
      </w:pPr>
    </w:p>
    <w:p w14:paraId="1EE61C8D" w14:textId="63E95A2E" w:rsidR="000D0D94" w:rsidRDefault="000D0D94" w:rsidP="000D0D94">
      <w:pPr>
        <w:pStyle w:val="ListParagraph"/>
        <w:numPr>
          <w:ilvl w:val="0"/>
          <w:numId w:val="1"/>
        </w:numPr>
        <w:overflowPunct w:val="0"/>
        <w:autoSpaceDE w:val="0"/>
        <w:autoSpaceDN w:val="0"/>
        <w:adjustRightInd w:val="0"/>
        <w:rPr>
          <w:bCs/>
          <w:sz w:val="23"/>
          <w:szCs w:val="23"/>
        </w:rPr>
      </w:pPr>
      <w:r>
        <w:rPr>
          <w:bCs/>
          <w:sz w:val="23"/>
          <w:szCs w:val="23"/>
        </w:rPr>
        <w:t xml:space="preserve">Review of </w:t>
      </w:r>
      <w:r w:rsidR="00EA3914">
        <w:rPr>
          <w:bCs/>
          <w:sz w:val="23"/>
          <w:szCs w:val="23"/>
        </w:rPr>
        <w:t>the</w:t>
      </w:r>
      <w:r>
        <w:rPr>
          <w:bCs/>
          <w:sz w:val="23"/>
          <w:szCs w:val="23"/>
        </w:rPr>
        <w:t xml:space="preserve"> </w:t>
      </w:r>
      <w:r w:rsidR="00945DB1">
        <w:rPr>
          <w:bCs/>
          <w:sz w:val="23"/>
          <w:szCs w:val="23"/>
        </w:rPr>
        <w:t>FY23 budget</w:t>
      </w:r>
      <w:r w:rsidR="0006389B">
        <w:rPr>
          <w:bCs/>
          <w:sz w:val="23"/>
          <w:szCs w:val="23"/>
        </w:rPr>
        <w:t>, which was moved to after the agenda item 4 discussion</w:t>
      </w:r>
      <w:r w:rsidR="00E034A2">
        <w:rPr>
          <w:bCs/>
          <w:sz w:val="23"/>
          <w:szCs w:val="23"/>
        </w:rPr>
        <w:t>:</w:t>
      </w:r>
      <w:r>
        <w:rPr>
          <w:bCs/>
          <w:sz w:val="23"/>
          <w:szCs w:val="23"/>
        </w:rPr>
        <w:t xml:space="preserve"> </w:t>
      </w:r>
    </w:p>
    <w:p w14:paraId="534766CF" w14:textId="4FF505A6" w:rsidR="009B14C7" w:rsidRDefault="00DB48A8" w:rsidP="00C97B70">
      <w:pPr>
        <w:pStyle w:val="ListParagraph"/>
        <w:numPr>
          <w:ilvl w:val="1"/>
          <w:numId w:val="1"/>
        </w:numPr>
        <w:overflowPunct w:val="0"/>
        <w:autoSpaceDE w:val="0"/>
        <w:autoSpaceDN w:val="0"/>
        <w:adjustRightInd w:val="0"/>
        <w:rPr>
          <w:bCs/>
          <w:sz w:val="23"/>
          <w:szCs w:val="23"/>
        </w:rPr>
      </w:pPr>
      <w:r>
        <w:rPr>
          <w:bCs/>
          <w:sz w:val="23"/>
          <w:szCs w:val="23"/>
        </w:rPr>
        <w:t xml:space="preserve">Highlighted </w:t>
      </w:r>
      <w:r w:rsidR="00150638">
        <w:rPr>
          <w:bCs/>
          <w:sz w:val="23"/>
          <w:szCs w:val="23"/>
        </w:rPr>
        <w:t xml:space="preserve">again this month </w:t>
      </w:r>
      <w:r>
        <w:rPr>
          <w:bCs/>
          <w:sz w:val="23"/>
          <w:szCs w:val="23"/>
        </w:rPr>
        <w:t>was the spending for contract DCAT5-22-112, Reentry and Aftercare Services</w:t>
      </w:r>
      <w:r w:rsidR="00DB67AA">
        <w:rPr>
          <w:bCs/>
          <w:sz w:val="23"/>
          <w:szCs w:val="23"/>
        </w:rPr>
        <w:t>.</w:t>
      </w:r>
      <w:r>
        <w:rPr>
          <w:bCs/>
          <w:sz w:val="23"/>
          <w:szCs w:val="23"/>
        </w:rPr>
        <w:t xml:space="preserve">  </w:t>
      </w:r>
      <w:r w:rsidR="002D342B">
        <w:rPr>
          <w:bCs/>
          <w:sz w:val="23"/>
          <w:szCs w:val="23"/>
        </w:rPr>
        <w:t>DHHS BSCS has been contacted to confirm if and how much of an increase can be supported but no answer has yet been received.</w:t>
      </w:r>
      <w:r w:rsidR="006962AD">
        <w:rPr>
          <w:bCs/>
          <w:sz w:val="23"/>
          <w:szCs w:val="23"/>
        </w:rPr>
        <w:t xml:space="preserve">  </w:t>
      </w:r>
    </w:p>
    <w:p w14:paraId="78C161D7" w14:textId="72544CCC" w:rsidR="002D342B" w:rsidRDefault="002D342B" w:rsidP="002D342B">
      <w:pPr>
        <w:pStyle w:val="ListParagraph"/>
        <w:numPr>
          <w:ilvl w:val="1"/>
          <w:numId w:val="1"/>
        </w:numPr>
        <w:overflowPunct w:val="0"/>
        <w:autoSpaceDE w:val="0"/>
        <w:autoSpaceDN w:val="0"/>
        <w:adjustRightInd w:val="0"/>
        <w:rPr>
          <w:bCs/>
          <w:sz w:val="23"/>
          <w:szCs w:val="23"/>
        </w:rPr>
      </w:pPr>
      <w:r>
        <w:rPr>
          <w:bCs/>
          <w:sz w:val="23"/>
          <w:szCs w:val="23"/>
        </w:rPr>
        <w:t xml:space="preserve">The transfer to Woodbury Decat which is a later voting item was included in the aggregate funds page.  </w:t>
      </w:r>
    </w:p>
    <w:p w14:paraId="281AF1A6" w14:textId="143A2699" w:rsidR="00A85BF0" w:rsidRDefault="002D342B" w:rsidP="00C97B70">
      <w:pPr>
        <w:pStyle w:val="ListParagraph"/>
        <w:numPr>
          <w:ilvl w:val="1"/>
          <w:numId w:val="1"/>
        </w:numPr>
        <w:overflowPunct w:val="0"/>
        <w:autoSpaceDE w:val="0"/>
        <w:autoSpaceDN w:val="0"/>
        <w:adjustRightInd w:val="0"/>
        <w:rPr>
          <w:bCs/>
          <w:sz w:val="23"/>
          <w:szCs w:val="23"/>
        </w:rPr>
      </w:pPr>
      <w:r>
        <w:rPr>
          <w:bCs/>
          <w:sz w:val="23"/>
          <w:szCs w:val="23"/>
        </w:rPr>
        <w:t>A small transfer of Decat Legislative allocation funds to Madison/Marion/Warren Decat is still a possibility.  Jana confirmed that would benefit that area greatly.</w:t>
      </w:r>
    </w:p>
    <w:p w14:paraId="15E78A09" w14:textId="6C124A27" w:rsidR="002D342B" w:rsidRDefault="002D342B" w:rsidP="00C97B70">
      <w:pPr>
        <w:pStyle w:val="ListParagraph"/>
        <w:numPr>
          <w:ilvl w:val="1"/>
          <w:numId w:val="1"/>
        </w:numPr>
        <w:overflowPunct w:val="0"/>
        <w:autoSpaceDE w:val="0"/>
        <w:autoSpaceDN w:val="0"/>
        <w:adjustRightInd w:val="0"/>
        <w:rPr>
          <w:bCs/>
          <w:sz w:val="23"/>
          <w:szCs w:val="23"/>
        </w:rPr>
      </w:pPr>
      <w:r>
        <w:rPr>
          <w:bCs/>
          <w:sz w:val="23"/>
          <w:szCs w:val="23"/>
        </w:rPr>
        <w:t xml:space="preserve">A projection for FY24 of contracts by funding source was provided to the Board to indicate where funds would be short.  The spreadsheet would not reflect funds contracted in FY23 but go unused at the end of the fiscal year.  Since DHHS will not have funds to transfer to </w:t>
      </w:r>
      <w:proofErr w:type="spellStart"/>
      <w:r>
        <w:rPr>
          <w:bCs/>
          <w:sz w:val="23"/>
          <w:szCs w:val="23"/>
        </w:rPr>
        <w:t>Decats</w:t>
      </w:r>
      <w:proofErr w:type="spellEnd"/>
      <w:r>
        <w:rPr>
          <w:bCs/>
          <w:sz w:val="23"/>
          <w:szCs w:val="23"/>
        </w:rPr>
        <w:t>, the Flex Funds contract will be valued much lower in FY24.  However, if there were PSSF funds available again in FY24, they could be added to the Fiscal Agent contract to bolster the DHHS total amounts.</w:t>
      </w:r>
    </w:p>
    <w:p w14:paraId="74E56518" w14:textId="77777777" w:rsidR="00D303E6" w:rsidRDefault="00D303E6" w:rsidP="00D303E6">
      <w:pPr>
        <w:pStyle w:val="ListParagraph"/>
        <w:overflowPunct w:val="0"/>
        <w:autoSpaceDE w:val="0"/>
        <w:autoSpaceDN w:val="0"/>
        <w:adjustRightInd w:val="0"/>
        <w:rPr>
          <w:bCs/>
          <w:sz w:val="23"/>
          <w:szCs w:val="23"/>
        </w:rPr>
      </w:pPr>
    </w:p>
    <w:p w14:paraId="1FCC2672" w14:textId="7FDCF526" w:rsidR="00E70191" w:rsidRPr="00E70191" w:rsidRDefault="002D342B" w:rsidP="00E70191">
      <w:pPr>
        <w:pStyle w:val="ListParagraph"/>
        <w:numPr>
          <w:ilvl w:val="0"/>
          <w:numId w:val="1"/>
        </w:numPr>
        <w:rPr>
          <w:sz w:val="22"/>
          <w:szCs w:val="22"/>
        </w:rPr>
      </w:pPr>
      <w:r>
        <w:rPr>
          <w:sz w:val="22"/>
          <w:szCs w:val="22"/>
        </w:rPr>
        <w:t>Follow-up</w:t>
      </w:r>
      <w:r w:rsidR="00A85BF0">
        <w:rPr>
          <w:sz w:val="22"/>
          <w:szCs w:val="22"/>
        </w:rPr>
        <w:t xml:space="preserve"> discussion: Support for the Foster Care Review Board (FCRB) Expansion</w:t>
      </w:r>
      <w:r w:rsidR="00E70191" w:rsidRPr="00E70191">
        <w:rPr>
          <w:sz w:val="22"/>
          <w:szCs w:val="22"/>
        </w:rPr>
        <w:t xml:space="preserve">. </w:t>
      </w:r>
    </w:p>
    <w:p w14:paraId="4392DBB0" w14:textId="2683FF38" w:rsidR="00812076" w:rsidRDefault="002D342B" w:rsidP="00061B24">
      <w:pPr>
        <w:pStyle w:val="ListParagraph"/>
        <w:numPr>
          <w:ilvl w:val="1"/>
          <w:numId w:val="1"/>
        </w:numPr>
        <w:overflowPunct w:val="0"/>
        <w:autoSpaceDE w:val="0"/>
        <w:autoSpaceDN w:val="0"/>
        <w:adjustRightInd w:val="0"/>
        <w:rPr>
          <w:bCs/>
          <w:sz w:val="23"/>
          <w:szCs w:val="23"/>
        </w:rPr>
      </w:pPr>
      <w:r>
        <w:rPr>
          <w:bCs/>
          <w:sz w:val="23"/>
          <w:szCs w:val="23"/>
        </w:rPr>
        <w:t>The survey created by Amanda was just recently sent to DHHS Social Workers and Juvenile Court Officers</w:t>
      </w:r>
      <w:r w:rsidR="00812076">
        <w:rPr>
          <w:bCs/>
          <w:sz w:val="23"/>
          <w:szCs w:val="23"/>
        </w:rPr>
        <w:t>.</w:t>
      </w:r>
      <w:r>
        <w:rPr>
          <w:bCs/>
          <w:sz w:val="23"/>
          <w:szCs w:val="23"/>
        </w:rPr>
        <w:t xml:space="preserve">  Only seven responses have been received thus far</w:t>
      </w:r>
      <w:r w:rsidR="006B6272">
        <w:rPr>
          <w:bCs/>
          <w:sz w:val="23"/>
          <w:szCs w:val="23"/>
        </w:rPr>
        <w:t>, but all were not supportive of the FCRB.  Some felt the FCRB was duplicative of other review committees, such as the Transitioning Youth reviews and the AACCT.  Others commented that some FCRB members were not trauma informed in their comments, especially when the youth being discussed was in the meeting.</w:t>
      </w:r>
    </w:p>
    <w:p w14:paraId="30E2CFCD" w14:textId="637AB3C8" w:rsidR="006B6272" w:rsidRDefault="006B6272" w:rsidP="00061B24">
      <w:pPr>
        <w:pStyle w:val="ListParagraph"/>
        <w:numPr>
          <w:ilvl w:val="1"/>
          <w:numId w:val="1"/>
        </w:numPr>
        <w:overflowPunct w:val="0"/>
        <w:autoSpaceDE w:val="0"/>
        <w:autoSpaceDN w:val="0"/>
        <w:adjustRightInd w:val="0"/>
        <w:rPr>
          <w:bCs/>
          <w:sz w:val="23"/>
          <w:szCs w:val="23"/>
        </w:rPr>
      </w:pPr>
      <w:r>
        <w:rPr>
          <w:bCs/>
          <w:sz w:val="23"/>
          <w:szCs w:val="23"/>
        </w:rPr>
        <w:lastRenderedPageBreak/>
        <w:t>Amanda indicated that a reminder to take the survey would be sent to SWs and JCOs to garner more responses.  Eric had wondered if the survey had been sent to Polk Juvenile Court Judges.  Christy Burkhart volunteered to forward the survey link to them.</w:t>
      </w:r>
    </w:p>
    <w:p w14:paraId="754FE63B" w14:textId="23040716" w:rsidR="006B6272" w:rsidRPr="00061B24" w:rsidRDefault="006B6272" w:rsidP="00061B24">
      <w:pPr>
        <w:pStyle w:val="ListParagraph"/>
        <w:numPr>
          <w:ilvl w:val="1"/>
          <w:numId w:val="1"/>
        </w:numPr>
        <w:overflowPunct w:val="0"/>
        <w:autoSpaceDE w:val="0"/>
        <w:autoSpaceDN w:val="0"/>
        <w:adjustRightInd w:val="0"/>
        <w:rPr>
          <w:bCs/>
          <w:sz w:val="23"/>
          <w:szCs w:val="23"/>
        </w:rPr>
      </w:pPr>
      <w:r>
        <w:rPr>
          <w:bCs/>
          <w:sz w:val="23"/>
          <w:szCs w:val="23"/>
        </w:rPr>
        <w:t>The Board will follow-up on this item in the next meeting.</w:t>
      </w:r>
    </w:p>
    <w:p w14:paraId="3D699A12" w14:textId="17487D08" w:rsidR="00E70191" w:rsidRDefault="00E70191" w:rsidP="00C176CB">
      <w:pPr>
        <w:overflowPunct w:val="0"/>
        <w:autoSpaceDE w:val="0"/>
        <w:autoSpaceDN w:val="0"/>
        <w:adjustRightInd w:val="0"/>
        <w:rPr>
          <w:bCs/>
          <w:sz w:val="23"/>
          <w:szCs w:val="23"/>
        </w:rPr>
      </w:pPr>
    </w:p>
    <w:p w14:paraId="4AA1F44A" w14:textId="4C3F46C5" w:rsidR="007C0512" w:rsidRDefault="007C0512" w:rsidP="006B6272">
      <w:pPr>
        <w:pStyle w:val="ListParagraph"/>
        <w:numPr>
          <w:ilvl w:val="0"/>
          <w:numId w:val="1"/>
        </w:numPr>
        <w:overflowPunct w:val="0"/>
        <w:autoSpaceDE w:val="0"/>
        <w:autoSpaceDN w:val="0"/>
        <w:adjustRightInd w:val="0"/>
        <w:rPr>
          <w:bCs/>
          <w:sz w:val="23"/>
          <w:szCs w:val="23"/>
        </w:rPr>
      </w:pPr>
      <w:r>
        <w:rPr>
          <w:bCs/>
          <w:sz w:val="23"/>
          <w:szCs w:val="23"/>
        </w:rPr>
        <w:t>Discussion</w:t>
      </w:r>
      <w:r w:rsidR="006B6272">
        <w:rPr>
          <w:bCs/>
          <w:sz w:val="23"/>
          <w:szCs w:val="23"/>
        </w:rPr>
        <w:t xml:space="preserve"> and vote: transfer of $15,600.00 in FY21 JCS State Carry-over funds to Woodbury Decat for education and training services</w:t>
      </w:r>
      <w:r w:rsidRPr="006B6272">
        <w:rPr>
          <w:bCs/>
          <w:sz w:val="23"/>
          <w:szCs w:val="23"/>
        </w:rPr>
        <w:t>.</w:t>
      </w:r>
    </w:p>
    <w:p w14:paraId="328ADD84" w14:textId="051C0B86" w:rsidR="006B6272" w:rsidRDefault="006B6272" w:rsidP="006B6272">
      <w:pPr>
        <w:pStyle w:val="ListParagraph"/>
        <w:numPr>
          <w:ilvl w:val="1"/>
          <w:numId w:val="1"/>
        </w:numPr>
        <w:overflowPunct w:val="0"/>
        <w:autoSpaceDE w:val="0"/>
        <w:autoSpaceDN w:val="0"/>
        <w:adjustRightInd w:val="0"/>
        <w:rPr>
          <w:bCs/>
          <w:sz w:val="23"/>
          <w:szCs w:val="23"/>
        </w:rPr>
      </w:pPr>
      <w:r>
        <w:rPr>
          <w:bCs/>
          <w:sz w:val="23"/>
          <w:szCs w:val="23"/>
        </w:rPr>
        <w:t>John Hawkins provided a brief explanation of how JCS no longer had a person coordinating statewide education and training for JCS.  Each Judicial District was transferring funds to Woodbury to support a temporary contracted person to provide coordination of these services.</w:t>
      </w:r>
    </w:p>
    <w:p w14:paraId="1FF2D9D1" w14:textId="08685E64" w:rsidR="006B6272" w:rsidRPr="006B6272" w:rsidRDefault="006B6272" w:rsidP="006B6272">
      <w:pPr>
        <w:pStyle w:val="ListParagraph"/>
        <w:numPr>
          <w:ilvl w:val="1"/>
          <w:numId w:val="1"/>
        </w:numPr>
        <w:overflowPunct w:val="0"/>
        <w:autoSpaceDE w:val="0"/>
        <w:autoSpaceDN w:val="0"/>
        <w:adjustRightInd w:val="0"/>
        <w:rPr>
          <w:bCs/>
          <w:sz w:val="23"/>
          <w:szCs w:val="23"/>
        </w:rPr>
      </w:pPr>
      <w:r>
        <w:rPr>
          <w:bCs/>
          <w:sz w:val="23"/>
          <w:szCs w:val="23"/>
        </w:rPr>
        <w:t>Andrea moved to approve the transfer of FY21 JCS State funds to Woodbury Decat.  John seconded and the motion was carried by unanimous vote.</w:t>
      </w:r>
    </w:p>
    <w:p w14:paraId="5F2B16F0" w14:textId="77777777" w:rsidR="007C0512" w:rsidRPr="007C0512" w:rsidRDefault="007C0512" w:rsidP="007C0512">
      <w:pPr>
        <w:overflowPunct w:val="0"/>
        <w:autoSpaceDE w:val="0"/>
        <w:autoSpaceDN w:val="0"/>
        <w:adjustRightInd w:val="0"/>
        <w:rPr>
          <w:bCs/>
          <w:sz w:val="23"/>
          <w:szCs w:val="23"/>
        </w:rPr>
      </w:pPr>
    </w:p>
    <w:p w14:paraId="58FC2B19" w14:textId="013E6D69" w:rsidR="002954B1" w:rsidRDefault="002954B1" w:rsidP="008521F4">
      <w:pPr>
        <w:pStyle w:val="ListParagraph"/>
        <w:numPr>
          <w:ilvl w:val="0"/>
          <w:numId w:val="1"/>
        </w:numPr>
        <w:overflowPunct w:val="0"/>
        <w:autoSpaceDE w:val="0"/>
        <w:autoSpaceDN w:val="0"/>
        <w:adjustRightInd w:val="0"/>
        <w:rPr>
          <w:bCs/>
          <w:sz w:val="23"/>
          <w:szCs w:val="23"/>
        </w:rPr>
      </w:pPr>
      <w:r>
        <w:rPr>
          <w:bCs/>
          <w:sz w:val="23"/>
          <w:szCs w:val="23"/>
        </w:rPr>
        <w:t xml:space="preserve">Update on hiring for Project/CPPC Coordinator </w:t>
      </w:r>
      <w:r w:rsidR="00096DFD">
        <w:rPr>
          <w:bCs/>
          <w:sz w:val="23"/>
          <w:szCs w:val="23"/>
        </w:rPr>
        <w:t xml:space="preserve">and RJCE </w:t>
      </w:r>
      <w:r>
        <w:rPr>
          <w:bCs/>
          <w:sz w:val="23"/>
          <w:szCs w:val="23"/>
        </w:rPr>
        <w:t>position</w:t>
      </w:r>
      <w:r w:rsidR="00096DFD">
        <w:rPr>
          <w:bCs/>
          <w:sz w:val="23"/>
          <w:szCs w:val="23"/>
        </w:rPr>
        <w:t>s</w:t>
      </w:r>
      <w:r>
        <w:rPr>
          <w:bCs/>
          <w:sz w:val="23"/>
          <w:szCs w:val="23"/>
        </w:rPr>
        <w:t>:</w:t>
      </w:r>
    </w:p>
    <w:p w14:paraId="581B07E4" w14:textId="1ED6972D" w:rsidR="002954B1" w:rsidRDefault="00096DFD" w:rsidP="002954B1">
      <w:pPr>
        <w:pStyle w:val="ListParagraph"/>
        <w:numPr>
          <w:ilvl w:val="1"/>
          <w:numId w:val="1"/>
        </w:numPr>
        <w:overflowPunct w:val="0"/>
        <w:autoSpaceDE w:val="0"/>
        <w:autoSpaceDN w:val="0"/>
        <w:adjustRightInd w:val="0"/>
        <w:rPr>
          <w:bCs/>
          <w:sz w:val="23"/>
          <w:szCs w:val="23"/>
        </w:rPr>
      </w:pPr>
      <w:r>
        <w:rPr>
          <w:bCs/>
          <w:sz w:val="23"/>
          <w:szCs w:val="23"/>
        </w:rPr>
        <w:t>Eric Kool summarized the difficulties hiring for the Project/CPPC Coordinator position and the anticipated similar issues with trying to hire for the RJCE Coordinator, one of which was a competitive salary to attract the most qualified persons</w:t>
      </w:r>
      <w:r w:rsidR="002954B1">
        <w:rPr>
          <w:bCs/>
          <w:sz w:val="23"/>
          <w:szCs w:val="23"/>
        </w:rPr>
        <w:t>.</w:t>
      </w:r>
      <w:r>
        <w:rPr>
          <w:bCs/>
          <w:sz w:val="23"/>
          <w:szCs w:val="23"/>
        </w:rPr>
        <w:t xml:space="preserve">  When Polk Decat moved under the Polk County umbrella, all the positions underwent a very quick review and classification process due to the need for a speedy turnaround.  The forms have been submitted to Human Resources for reclassification review.  They may not be reclassified based their decision or reclassified at varying levels.  Once those job classifications have been reviewed, the Board will be </w:t>
      </w:r>
      <w:proofErr w:type="gramStart"/>
      <w:r>
        <w:rPr>
          <w:bCs/>
          <w:sz w:val="23"/>
          <w:szCs w:val="23"/>
        </w:rPr>
        <w:t>notified</w:t>
      </w:r>
      <w:proofErr w:type="gramEnd"/>
      <w:r>
        <w:rPr>
          <w:bCs/>
          <w:sz w:val="23"/>
          <w:szCs w:val="23"/>
        </w:rPr>
        <w:t xml:space="preserve"> and the positions posted for hiring.</w:t>
      </w:r>
    </w:p>
    <w:p w14:paraId="29725897" w14:textId="623F399C" w:rsidR="00274244" w:rsidRDefault="00274244" w:rsidP="002954B1">
      <w:pPr>
        <w:pStyle w:val="ListParagraph"/>
        <w:numPr>
          <w:ilvl w:val="1"/>
          <w:numId w:val="1"/>
        </w:numPr>
        <w:overflowPunct w:val="0"/>
        <w:autoSpaceDE w:val="0"/>
        <w:autoSpaceDN w:val="0"/>
        <w:adjustRightInd w:val="0"/>
        <w:rPr>
          <w:bCs/>
          <w:sz w:val="23"/>
          <w:szCs w:val="23"/>
        </w:rPr>
      </w:pPr>
      <w:r>
        <w:rPr>
          <w:bCs/>
          <w:sz w:val="23"/>
          <w:szCs w:val="23"/>
        </w:rPr>
        <w:t>The board agreed that having the education and skill set for the RJCE position was most critical, especially someone who understands the JCS and DHHS systems.</w:t>
      </w:r>
    </w:p>
    <w:p w14:paraId="4AAC3BE3" w14:textId="77777777" w:rsidR="002954B1" w:rsidRPr="002954B1" w:rsidRDefault="002954B1" w:rsidP="002954B1">
      <w:pPr>
        <w:overflowPunct w:val="0"/>
        <w:autoSpaceDE w:val="0"/>
        <w:autoSpaceDN w:val="0"/>
        <w:adjustRightInd w:val="0"/>
        <w:rPr>
          <w:bCs/>
          <w:sz w:val="23"/>
          <w:szCs w:val="23"/>
        </w:rPr>
      </w:pPr>
    </w:p>
    <w:p w14:paraId="1389AC97" w14:textId="01A2AE0F" w:rsidR="00922D6F" w:rsidRDefault="00911607" w:rsidP="008521F4">
      <w:pPr>
        <w:pStyle w:val="ListParagraph"/>
        <w:numPr>
          <w:ilvl w:val="0"/>
          <w:numId w:val="1"/>
        </w:numPr>
        <w:overflowPunct w:val="0"/>
        <w:autoSpaceDE w:val="0"/>
        <w:autoSpaceDN w:val="0"/>
        <w:adjustRightInd w:val="0"/>
        <w:rPr>
          <w:bCs/>
          <w:sz w:val="23"/>
          <w:szCs w:val="23"/>
        </w:rPr>
      </w:pPr>
      <w:r>
        <w:rPr>
          <w:bCs/>
          <w:sz w:val="23"/>
          <w:szCs w:val="23"/>
        </w:rPr>
        <w:t xml:space="preserve">Other Decat, RJCE and CPPC </w:t>
      </w:r>
      <w:r w:rsidR="00985F63">
        <w:rPr>
          <w:bCs/>
          <w:sz w:val="23"/>
          <w:szCs w:val="23"/>
        </w:rPr>
        <w:t>Updates</w:t>
      </w:r>
      <w:r>
        <w:rPr>
          <w:bCs/>
          <w:sz w:val="23"/>
          <w:szCs w:val="23"/>
        </w:rPr>
        <w:t xml:space="preserve">: </w:t>
      </w:r>
    </w:p>
    <w:p w14:paraId="0C952A59" w14:textId="504D6804" w:rsidR="00384C88" w:rsidRDefault="00384C88" w:rsidP="00384C88">
      <w:pPr>
        <w:pStyle w:val="ListParagraph"/>
        <w:numPr>
          <w:ilvl w:val="1"/>
          <w:numId w:val="1"/>
        </w:numPr>
        <w:overflowPunct w:val="0"/>
        <w:autoSpaceDE w:val="0"/>
        <w:autoSpaceDN w:val="0"/>
        <w:adjustRightInd w:val="0"/>
        <w:rPr>
          <w:bCs/>
          <w:sz w:val="23"/>
          <w:szCs w:val="23"/>
        </w:rPr>
      </w:pPr>
      <w:r>
        <w:rPr>
          <w:bCs/>
          <w:sz w:val="23"/>
          <w:szCs w:val="23"/>
        </w:rPr>
        <w:t xml:space="preserve">RFP Updates: </w:t>
      </w:r>
      <w:r w:rsidR="00274244">
        <w:rPr>
          <w:bCs/>
          <w:sz w:val="23"/>
          <w:szCs w:val="23"/>
        </w:rPr>
        <w:t>The bidding opportunity has closed for all three Polk Decat RFPs.  Two RFPs had only one bid each that were received, and one RFP had three bids that were received.  Bid evaluation packages have been delivered to all reviewers.</w:t>
      </w:r>
    </w:p>
    <w:p w14:paraId="44857A6D" w14:textId="48CDEBA9" w:rsidR="0026178B" w:rsidRDefault="00274244" w:rsidP="00384C88">
      <w:pPr>
        <w:pStyle w:val="ListParagraph"/>
        <w:numPr>
          <w:ilvl w:val="1"/>
          <w:numId w:val="1"/>
        </w:numPr>
        <w:overflowPunct w:val="0"/>
        <w:autoSpaceDE w:val="0"/>
        <w:autoSpaceDN w:val="0"/>
        <w:adjustRightInd w:val="0"/>
        <w:rPr>
          <w:bCs/>
          <w:sz w:val="23"/>
          <w:szCs w:val="23"/>
        </w:rPr>
      </w:pPr>
      <w:r>
        <w:rPr>
          <w:bCs/>
          <w:sz w:val="23"/>
          <w:szCs w:val="23"/>
        </w:rPr>
        <w:t>No other CPPC services can be provided due to lack of capacity.  Now that Lisa is getting more competent at her job, there may be other duties that can be added temporarily</w:t>
      </w:r>
      <w:r w:rsidR="0026178B">
        <w:rPr>
          <w:bCs/>
          <w:sz w:val="23"/>
          <w:szCs w:val="23"/>
        </w:rPr>
        <w:t>.</w:t>
      </w:r>
    </w:p>
    <w:p w14:paraId="3D9FD2EE" w14:textId="46D816BA" w:rsidR="00F54DF9" w:rsidRDefault="00324AB4" w:rsidP="006366EE">
      <w:pPr>
        <w:overflowPunct w:val="0"/>
        <w:autoSpaceDE w:val="0"/>
        <w:autoSpaceDN w:val="0"/>
        <w:adjustRightInd w:val="0"/>
        <w:ind w:left="1080"/>
        <w:rPr>
          <w:bCs/>
          <w:sz w:val="23"/>
          <w:szCs w:val="23"/>
        </w:rPr>
      </w:pPr>
      <w:r w:rsidRPr="007A35B4">
        <w:rPr>
          <w:bCs/>
          <w:sz w:val="23"/>
          <w:szCs w:val="23"/>
        </w:rPr>
        <w:t xml:space="preserve">  </w:t>
      </w:r>
    </w:p>
    <w:p w14:paraId="07BC1F99" w14:textId="1D61635B" w:rsidR="005D5C82" w:rsidRDefault="005D5C82" w:rsidP="008521F4">
      <w:pPr>
        <w:pStyle w:val="ListParagraph"/>
        <w:numPr>
          <w:ilvl w:val="0"/>
          <w:numId w:val="1"/>
        </w:numPr>
        <w:overflowPunct w:val="0"/>
        <w:autoSpaceDE w:val="0"/>
        <w:autoSpaceDN w:val="0"/>
        <w:adjustRightInd w:val="0"/>
        <w:rPr>
          <w:bCs/>
          <w:sz w:val="23"/>
          <w:szCs w:val="23"/>
        </w:rPr>
      </w:pPr>
      <w:r>
        <w:rPr>
          <w:bCs/>
          <w:sz w:val="23"/>
          <w:szCs w:val="23"/>
        </w:rPr>
        <w:t>Next meeting:</w:t>
      </w:r>
    </w:p>
    <w:p w14:paraId="29C3D26F" w14:textId="245EB35F" w:rsidR="00AB199D" w:rsidRDefault="00A96102" w:rsidP="005D5C82">
      <w:pPr>
        <w:pStyle w:val="ListParagraph"/>
        <w:numPr>
          <w:ilvl w:val="1"/>
          <w:numId w:val="1"/>
        </w:numPr>
        <w:overflowPunct w:val="0"/>
        <w:autoSpaceDE w:val="0"/>
        <w:autoSpaceDN w:val="0"/>
        <w:adjustRightInd w:val="0"/>
        <w:rPr>
          <w:bCs/>
          <w:sz w:val="23"/>
          <w:szCs w:val="23"/>
        </w:rPr>
      </w:pPr>
      <w:r>
        <w:rPr>
          <w:bCs/>
          <w:sz w:val="23"/>
          <w:szCs w:val="23"/>
        </w:rPr>
        <w:t xml:space="preserve">Review of FY23 budget </w:t>
      </w:r>
      <w:r w:rsidR="006366EE">
        <w:rPr>
          <w:bCs/>
          <w:sz w:val="23"/>
          <w:szCs w:val="23"/>
        </w:rPr>
        <w:t>and expenditures</w:t>
      </w:r>
    </w:p>
    <w:p w14:paraId="38FEDFC9" w14:textId="1954C871" w:rsidR="006366EE" w:rsidRDefault="00080065" w:rsidP="005D5C82">
      <w:pPr>
        <w:pStyle w:val="ListParagraph"/>
        <w:numPr>
          <w:ilvl w:val="1"/>
          <w:numId w:val="1"/>
        </w:numPr>
        <w:overflowPunct w:val="0"/>
        <w:autoSpaceDE w:val="0"/>
        <w:autoSpaceDN w:val="0"/>
        <w:adjustRightInd w:val="0"/>
        <w:rPr>
          <w:bCs/>
          <w:sz w:val="23"/>
          <w:szCs w:val="23"/>
        </w:rPr>
      </w:pPr>
      <w:r>
        <w:rPr>
          <w:bCs/>
          <w:sz w:val="23"/>
          <w:szCs w:val="23"/>
        </w:rPr>
        <w:t>Follow-up discussion of the Foster Care Review Board support</w:t>
      </w:r>
    </w:p>
    <w:p w14:paraId="6FDA1D5E" w14:textId="4620E1AF" w:rsidR="00274244" w:rsidRDefault="00274244" w:rsidP="005D5C82">
      <w:pPr>
        <w:pStyle w:val="ListParagraph"/>
        <w:numPr>
          <w:ilvl w:val="1"/>
          <w:numId w:val="1"/>
        </w:numPr>
        <w:overflowPunct w:val="0"/>
        <w:autoSpaceDE w:val="0"/>
        <w:autoSpaceDN w:val="0"/>
        <w:adjustRightInd w:val="0"/>
        <w:rPr>
          <w:bCs/>
          <w:sz w:val="23"/>
          <w:szCs w:val="23"/>
        </w:rPr>
      </w:pPr>
      <w:r>
        <w:rPr>
          <w:bCs/>
          <w:sz w:val="23"/>
          <w:szCs w:val="23"/>
        </w:rPr>
        <w:t>Performance Reporting</w:t>
      </w:r>
    </w:p>
    <w:p w14:paraId="649A5B3C" w14:textId="5305DEA0" w:rsidR="0026178B" w:rsidRDefault="0026178B" w:rsidP="005D5C82">
      <w:pPr>
        <w:pStyle w:val="ListParagraph"/>
        <w:numPr>
          <w:ilvl w:val="1"/>
          <w:numId w:val="1"/>
        </w:numPr>
        <w:overflowPunct w:val="0"/>
        <w:autoSpaceDE w:val="0"/>
        <w:autoSpaceDN w:val="0"/>
        <w:adjustRightInd w:val="0"/>
        <w:rPr>
          <w:bCs/>
          <w:sz w:val="23"/>
          <w:szCs w:val="23"/>
        </w:rPr>
      </w:pPr>
      <w:r>
        <w:rPr>
          <w:bCs/>
          <w:sz w:val="23"/>
          <w:szCs w:val="23"/>
        </w:rPr>
        <w:t>FY24 renewal discussion</w:t>
      </w:r>
      <w:r w:rsidR="00274244">
        <w:rPr>
          <w:bCs/>
          <w:sz w:val="23"/>
          <w:szCs w:val="23"/>
        </w:rPr>
        <w:t xml:space="preserve"> and voting for some </w:t>
      </w:r>
      <w:proofErr w:type="gramStart"/>
      <w:r w:rsidR="00274244">
        <w:rPr>
          <w:bCs/>
          <w:sz w:val="23"/>
          <w:szCs w:val="23"/>
        </w:rPr>
        <w:t>contracts</w:t>
      </w:r>
      <w:proofErr w:type="gramEnd"/>
    </w:p>
    <w:p w14:paraId="25A3411B" w14:textId="4A224839" w:rsidR="00A96102" w:rsidRDefault="00A96102" w:rsidP="005D5C82">
      <w:pPr>
        <w:pStyle w:val="ListParagraph"/>
        <w:numPr>
          <w:ilvl w:val="1"/>
          <w:numId w:val="1"/>
        </w:numPr>
        <w:overflowPunct w:val="0"/>
        <w:autoSpaceDE w:val="0"/>
        <w:autoSpaceDN w:val="0"/>
        <w:adjustRightInd w:val="0"/>
        <w:rPr>
          <w:bCs/>
          <w:sz w:val="23"/>
          <w:szCs w:val="23"/>
        </w:rPr>
      </w:pPr>
      <w:r>
        <w:rPr>
          <w:bCs/>
          <w:sz w:val="23"/>
          <w:szCs w:val="23"/>
        </w:rPr>
        <w:t>Other Decat, RJCE and CPPC activities</w:t>
      </w:r>
      <w:r w:rsidR="00274244">
        <w:rPr>
          <w:bCs/>
          <w:sz w:val="23"/>
          <w:szCs w:val="23"/>
        </w:rPr>
        <w:t xml:space="preserve">, including position reclassification and hiring </w:t>
      </w:r>
      <w:proofErr w:type="gramStart"/>
      <w:r w:rsidR="00274244">
        <w:rPr>
          <w:bCs/>
          <w:sz w:val="23"/>
          <w:szCs w:val="23"/>
        </w:rPr>
        <w:t>updates</w:t>
      </w:r>
      <w:proofErr w:type="gramEnd"/>
    </w:p>
    <w:p w14:paraId="07E8BAEA" w14:textId="3558B454" w:rsidR="00A96102" w:rsidRDefault="00A96102" w:rsidP="005D5C82">
      <w:pPr>
        <w:pStyle w:val="ListParagraph"/>
        <w:numPr>
          <w:ilvl w:val="1"/>
          <w:numId w:val="1"/>
        </w:numPr>
        <w:overflowPunct w:val="0"/>
        <w:autoSpaceDE w:val="0"/>
        <w:autoSpaceDN w:val="0"/>
        <w:adjustRightInd w:val="0"/>
        <w:rPr>
          <w:bCs/>
          <w:sz w:val="23"/>
          <w:szCs w:val="23"/>
        </w:rPr>
      </w:pPr>
      <w:r>
        <w:rPr>
          <w:bCs/>
          <w:sz w:val="23"/>
          <w:szCs w:val="23"/>
        </w:rPr>
        <w:t>Anything else?</w:t>
      </w:r>
    </w:p>
    <w:p w14:paraId="573BC818" w14:textId="77777777" w:rsidR="005D5C82" w:rsidRDefault="005D5C82" w:rsidP="00F54DF9">
      <w:pPr>
        <w:overflowPunct w:val="0"/>
        <w:autoSpaceDE w:val="0"/>
        <w:autoSpaceDN w:val="0"/>
        <w:adjustRightInd w:val="0"/>
        <w:rPr>
          <w:bCs/>
          <w:sz w:val="23"/>
          <w:szCs w:val="23"/>
        </w:rPr>
      </w:pPr>
    </w:p>
    <w:p w14:paraId="58CF9043" w14:textId="4570264C" w:rsidR="00EE70B4" w:rsidRPr="006D68D9" w:rsidRDefault="00EE70B4" w:rsidP="008521F4">
      <w:pPr>
        <w:pStyle w:val="ListParagraph"/>
        <w:numPr>
          <w:ilvl w:val="0"/>
          <w:numId w:val="1"/>
        </w:numPr>
        <w:rPr>
          <w:bCs/>
          <w:sz w:val="23"/>
          <w:szCs w:val="23"/>
        </w:rPr>
      </w:pPr>
      <w:r w:rsidRPr="006D68D9">
        <w:rPr>
          <w:bCs/>
          <w:sz w:val="23"/>
          <w:szCs w:val="23"/>
        </w:rPr>
        <w:t>Adjourn</w:t>
      </w:r>
      <w:r w:rsidR="00151802">
        <w:rPr>
          <w:bCs/>
          <w:sz w:val="23"/>
          <w:szCs w:val="23"/>
        </w:rPr>
        <w:t xml:space="preserve">: </w:t>
      </w:r>
      <w:r w:rsidR="0026178B">
        <w:rPr>
          <w:bCs/>
          <w:sz w:val="23"/>
          <w:szCs w:val="23"/>
        </w:rPr>
        <w:t>Jana</w:t>
      </w:r>
      <w:r w:rsidR="00A17595">
        <w:rPr>
          <w:bCs/>
          <w:sz w:val="23"/>
          <w:szCs w:val="23"/>
        </w:rPr>
        <w:t xml:space="preserve"> </w:t>
      </w:r>
      <w:r w:rsidR="00151802">
        <w:rPr>
          <w:bCs/>
          <w:sz w:val="23"/>
          <w:szCs w:val="23"/>
        </w:rPr>
        <w:t xml:space="preserve">moved to adjourn the meeting at </w:t>
      </w:r>
      <w:r w:rsidR="00274244">
        <w:rPr>
          <w:bCs/>
          <w:sz w:val="23"/>
          <w:szCs w:val="23"/>
        </w:rPr>
        <w:t>10:56</w:t>
      </w:r>
      <w:r w:rsidR="009078A8">
        <w:rPr>
          <w:bCs/>
          <w:sz w:val="23"/>
          <w:szCs w:val="23"/>
        </w:rPr>
        <w:t xml:space="preserve"> am</w:t>
      </w:r>
      <w:r w:rsidR="002E2330" w:rsidRPr="006D68D9">
        <w:rPr>
          <w:bCs/>
          <w:sz w:val="23"/>
          <w:szCs w:val="23"/>
        </w:rPr>
        <w:t xml:space="preserve">.  </w:t>
      </w:r>
      <w:r w:rsidR="00274244">
        <w:rPr>
          <w:bCs/>
          <w:sz w:val="23"/>
          <w:szCs w:val="23"/>
        </w:rPr>
        <w:t>John</w:t>
      </w:r>
      <w:r w:rsidR="002E2330" w:rsidRPr="006D68D9">
        <w:rPr>
          <w:bCs/>
          <w:sz w:val="23"/>
          <w:szCs w:val="23"/>
        </w:rPr>
        <w:t xml:space="preserve"> seconded</w:t>
      </w:r>
      <w:r w:rsidR="00C5177E" w:rsidRPr="006D68D9">
        <w:rPr>
          <w:bCs/>
          <w:sz w:val="23"/>
          <w:szCs w:val="23"/>
        </w:rPr>
        <w:t>, all were in favor,</w:t>
      </w:r>
      <w:r w:rsidR="002E2330" w:rsidRPr="006D68D9">
        <w:rPr>
          <w:bCs/>
          <w:sz w:val="23"/>
          <w:szCs w:val="23"/>
        </w:rPr>
        <w:t xml:space="preserve"> and the motion passed unanimously</w:t>
      </w:r>
      <w:r w:rsidRPr="006D68D9">
        <w:rPr>
          <w:bCs/>
          <w:sz w:val="23"/>
          <w:szCs w:val="23"/>
        </w:rPr>
        <w:t>.</w:t>
      </w:r>
    </w:p>
    <w:p w14:paraId="2DDE41F8" w14:textId="22DF09DF" w:rsidR="00EE70B4" w:rsidRDefault="00EE70B4" w:rsidP="00E27526">
      <w:pPr>
        <w:rPr>
          <w:bCs/>
          <w:sz w:val="23"/>
          <w:szCs w:val="23"/>
        </w:rPr>
      </w:pPr>
    </w:p>
    <w:p w14:paraId="4D1DDBA4" w14:textId="77777777" w:rsidR="00EA4E1B" w:rsidRPr="00EA4E1B" w:rsidRDefault="00EA4E1B" w:rsidP="00EA4E1B">
      <w:pPr>
        <w:pStyle w:val="ListParagraph"/>
        <w:rPr>
          <w:bCs/>
          <w:sz w:val="23"/>
          <w:szCs w:val="23"/>
        </w:rPr>
      </w:pPr>
    </w:p>
    <w:p w14:paraId="42958296" w14:textId="731BB6C8" w:rsidR="00B55BD3" w:rsidRDefault="00E27526" w:rsidP="004D1682">
      <w:pPr>
        <w:rPr>
          <w:bCs/>
          <w:sz w:val="23"/>
          <w:szCs w:val="23"/>
        </w:rPr>
      </w:pPr>
      <w:r w:rsidRPr="006D68D9">
        <w:rPr>
          <w:bCs/>
          <w:sz w:val="23"/>
          <w:szCs w:val="23"/>
        </w:rPr>
        <w:t xml:space="preserve">The next </w:t>
      </w:r>
      <w:r w:rsidR="00922D6F">
        <w:rPr>
          <w:bCs/>
          <w:sz w:val="23"/>
          <w:szCs w:val="23"/>
        </w:rPr>
        <w:t xml:space="preserve">regularly scheduled </w:t>
      </w:r>
      <w:r w:rsidR="00A17595">
        <w:rPr>
          <w:bCs/>
          <w:sz w:val="23"/>
          <w:szCs w:val="23"/>
        </w:rPr>
        <w:t xml:space="preserve">meeting will be on </w:t>
      </w:r>
      <w:r w:rsidR="00F6457A">
        <w:rPr>
          <w:bCs/>
          <w:sz w:val="23"/>
          <w:szCs w:val="23"/>
        </w:rPr>
        <w:t xml:space="preserve">Thursday, </w:t>
      </w:r>
      <w:r w:rsidR="00274244">
        <w:rPr>
          <w:bCs/>
          <w:sz w:val="23"/>
          <w:szCs w:val="23"/>
        </w:rPr>
        <w:t>March</w:t>
      </w:r>
      <w:r w:rsidR="0026178B">
        <w:rPr>
          <w:bCs/>
          <w:sz w:val="23"/>
          <w:szCs w:val="23"/>
        </w:rPr>
        <w:t xml:space="preserve"> 9</w:t>
      </w:r>
      <w:r w:rsidR="00F6457A">
        <w:rPr>
          <w:bCs/>
          <w:sz w:val="23"/>
          <w:szCs w:val="23"/>
        </w:rPr>
        <w:t>, 202</w:t>
      </w:r>
      <w:r w:rsidR="00080065">
        <w:rPr>
          <w:bCs/>
          <w:sz w:val="23"/>
          <w:szCs w:val="23"/>
        </w:rPr>
        <w:t>3</w:t>
      </w:r>
      <w:r w:rsidR="00F6457A">
        <w:rPr>
          <w:bCs/>
          <w:sz w:val="23"/>
          <w:szCs w:val="23"/>
        </w:rPr>
        <w:t xml:space="preserve">, </w:t>
      </w:r>
      <w:r w:rsidR="006366EE">
        <w:rPr>
          <w:bCs/>
          <w:sz w:val="23"/>
          <w:szCs w:val="23"/>
        </w:rPr>
        <w:t>10:00 to 11:30 am</w:t>
      </w:r>
      <w:r w:rsidR="00105CBE" w:rsidRPr="006D68D9">
        <w:rPr>
          <w:bCs/>
          <w:sz w:val="23"/>
          <w:szCs w:val="23"/>
        </w:rPr>
        <w:t xml:space="preserve">, </w:t>
      </w:r>
      <w:r w:rsidR="00A96102">
        <w:rPr>
          <w:bCs/>
          <w:sz w:val="23"/>
          <w:szCs w:val="23"/>
        </w:rPr>
        <w:t>in per</w:t>
      </w:r>
      <w:r w:rsidR="00F6457A">
        <w:rPr>
          <w:bCs/>
          <w:sz w:val="23"/>
          <w:szCs w:val="23"/>
        </w:rPr>
        <w:t>s</w:t>
      </w:r>
      <w:r w:rsidR="00A96102">
        <w:rPr>
          <w:bCs/>
          <w:sz w:val="23"/>
          <w:szCs w:val="23"/>
        </w:rPr>
        <w:t>on in the Polk County Family Enrichment Center (FEC) Conference Room</w:t>
      </w:r>
      <w:r w:rsidR="00132CBF">
        <w:rPr>
          <w:bCs/>
          <w:sz w:val="23"/>
          <w:szCs w:val="23"/>
        </w:rPr>
        <w:t>.</w:t>
      </w:r>
      <w:r w:rsidR="00A17595">
        <w:rPr>
          <w:bCs/>
          <w:sz w:val="23"/>
          <w:szCs w:val="23"/>
        </w:rPr>
        <w:t xml:space="preserve">  </w:t>
      </w:r>
    </w:p>
    <w:p w14:paraId="1AED705B" w14:textId="77777777" w:rsidR="00107DF3" w:rsidRDefault="00107DF3" w:rsidP="004D1682">
      <w:pPr>
        <w:rPr>
          <w:bCs/>
          <w:sz w:val="23"/>
          <w:szCs w:val="23"/>
        </w:rPr>
      </w:pPr>
    </w:p>
    <w:p w14:paraId="5D0BD5CE" w14:textId="685B8AEC" w:rsidR="00ED342B" w:rsidRPr="005506ED" w:rsidRDefault="00ED342B" w:rsidP="004D1682">
      <w:pPr>
        <w:rPr>
          <w:bCs/>
          <w:sz w:val="23"/>
          <w:szCs w:val="23"/>
        </w:rPr>
      </w:pPr>
      <w:proofErr w:type="spellStart"/>
      <w:r>
        <w:rPr>
          <w:bCs/>
          <w:sz w:val="23"/>
          <w:szCs w:val="23"/>
        </w:rPr>
        <w:t>tkdb</w:t>
      </w:r>
      <w:proofErr w:type="spellEnd"/>
    </w:p>
    <w:sectPr w:rsidR="00ED342B" w:rsidRPr="005506ED" w:rsidSect="00945DFB">
      <w:footerReference w:type="default" r:id="rId9"/>
      <w:footerReference w:type="first" r:id="rId10"/>
      <w:pgSz w:w="12240" w:h="15840"/>
      <w:pgMar w:top="864" w:right="1152" w:bottom="1008" w:left="1152"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654FC" w14:textId="77777777" w:rsidR="00A12F82" w:rsidRDefault="00A12F82" w:rsidP="00E7785E">
      <w:r>
        <w:separator/>
      </w:r>
    </w:p>
  </w:endnote>
  <w:endnote w:type="continuationSeparator" w:id="0">
    <w:p w14:paraId="7231D12E" w14:textId="77777777" w:rsidR="00A12F82" w:rsidRDefault="00A12F82" w:rsidP="00E7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D6DE" w14:textId="77777777" w:rsidR="008C51E1" w:rsidRDefault="008C51E1">
    <w:pPr>
      <w:pStyle w:val="Footer"/>
      <w:rPr>
        <w:b/>
        <w:bCs/>
      </w:rPr>
    </w:pPr>
    <w:r>
      <w:t xml:space="preserve">Page </w:t>
    </w:r>
    <w:r>
      <w:rPr>
        <w:b/>
        <w:bCs/>
      </w:rPr>
      <w:fldChar w:fldCharType="begin"/>
    </w:r>
    <w:r>
      <w:rPr>
        <w:b/>
        <w:bCs/>
      </w:rPr>
      <w:instrText xml:space="preserve"> PAGE </w:instrText>
    </w:r>
    <w:r>
      <w:rPr>
        <w:b/>
        <w:bCs/>
      </w:rPr>
      <w:fldChar w:fldCharType="separate"/>
    </w:r>
    <w:r w:rsidR="00FE4A51">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E4A51">
      <w:rPr>
        <w:b/>
        <w:bCs/>
        <w:noProof/>
      </w:rPr>
      <w:t>2</w:t>
    </w:r>
    <w:r>
      <w:rPr>
        <w:b/>
        <w:bCs/>
      </w:rPr>
      <w:fldChar w:fldCharType="end"/>
    </w:r>
  </w:p>
  <w:p w14:paraId="08F3CACF" w14:textId="77777777" w:rsidR="008B7575" w:rsidRDefault="008B7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55D3" w14:textId="77777777" w:rsidR="008C51E1" w:rsidRDefault="008C51E1">
    <w:pPr>
      <w:pStyle w:val="Footer"/>
    </w:pPr>
  </w:p>
  <w:p w14:paraId="13DF4231" w14:textId="77777777" w:rsidR="008C51E1" w:rsidRDefault="008C5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B9D28" w14:textId="77777777" w:rsidR="00A12F82" w:rsidRDefault="00A12F82" w:rsidP="00E7785E">
      <w:r>
        <w:separator/>
      </w:r>
    </w:p>
  </w:footnote>
  <w:footnote w:type="continuationSeparator" w:id="0">
    <w:p w14:paraId="7B939027" w14:textId="77777777" w:rsidR="00A12F82" w:rsidRDefault="00A12F82" w:rsidP="00E77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8BC"/>
    <w:multiLevelType w:val="hybridMultilevel"/>
    <w:tmpl w:val="A7504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36396"/>
    <w:multiLevelType w:val="hybridMultilevel"/>
    <w:tmpl w:val="14FE9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422A8"/>
    <w:multiLevelType w:val="hybridMultilevel"/>
    <w:tmpl w:val="3552E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D0486"/>
    <w:multiLevelType w:val="hybridMultilevel"/>
    <w:tmpl w:val="74F0B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917593"/>
    <w:multiLevelType w:val="hybridMultilevel"/>
    <w:tmpl w:val="963CE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0E6109"/>
    <w:multiLevelType w:val="hybridMultilevel"/>
    <w:tmpl w:val="D862B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9211B"/>
    <w:multiLevelType w:val="hybridMultilevel"/>
    <w:tmpl w:val="1AB4E98A"/>
    <w:lvl w:ilvl="0" w:tplc="591E40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F22762"/>
    <w:multiLevelType w:val="hybridMultilevel"/>
    <w:tmpl w:val="033A4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2713C2"/>
    <w:multiLevelType w:val="hybridMultilevel"/>
    <w:tmpl w:val="5F826F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8B0AA0"/>
    <w:multiLevelType w:val="hybridMultilevel"/>
    <w:tmpl w:val="7E04F8D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00A2319"/>
    <w:multiLevelType w:val="hybridMultilevel"/>
    <w:tmpl w:val="DE609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944343"/>
    <w:multiLevelType w:val="hybridMultilevel"/>
    <w:tmpl w:val="373EB9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0D6236E"/>
    <w:multiLevelType w:val="hybridMultilevel"/>
    <w:tmpl w:val="972C017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533856915">
    <w:abstractNumId w:val="2"/>
  </w:num>
  <w:num w:numId="2" w16cid:durableId="1312441221">
    <w:abstractNumId w:val="8"/>
  </w:num>
  <w:num w:numId="3" w16cid:durableId="1347051213">
    <w:abstractNumId w:val="1"/>
  </w:num>
  <w:num w:numId="4" w16cid:durableId="1777361011">
    <w:abstractNumId w:val="10"/>
  </w:num>
  <w:num w:numId="5" w16cid:durableId="1576016722">
    <w:abstractNumId w:val="3"/>
  </w:num>
  <w:num w:numId="6" w16cid:durableId="505362299">
    <w:abstractNumId w:val="11"/>
  </w:num>
  <w:num w:numId="7" w16cid:durableId="1766144098">
    <w:abstractNumId w:val="9"/>
  </w:num>
  <w:num w:numId="8" w16cid:durableId="709502390">
    <w:abstractNumId w:val="4"/>
  </w:num>
  <w:num w:numId="9" w16cid:durableId="896664646">
    <w:abstractNumId w:val="6"/>
  </w:num>
  <w:num w:numId="10" w16cid:durableId="1659112761">
    <w:abstractNumId w:val="7"/>
  </w:num>
  <w:num w:numId="11" w16cid:durableId="6900376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5409930">
    <w:abstractNumId w:val="5"/>
  </w:num>
  <w:num w:numId="13" w16cid:durableId="19373994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95"/>
    <w:rsid w:val="00000919"/>
    <w:rsid w:val="000046E5"/>
    <w:rsid w:val="000068CD"/>
    <w:rsid w:val="00010BEB"/>
    <w:rsid w:val="00016113"/>
    <w:rsid w:val="0002212F"/>
    <w:rsid w:val="000256ED"/>
    <w:rsid w:val="000316DA"/>
    <w:rsid w:val="00034DB4"/>
    <w:rsid w:val="000361E7"/>
    <w:rsid w:val="000412EE"/>
    <w:rsid w:val="00042A78"/>
    <w:rsid w:val="00044D1C"/>
    <w:rsid w:val="00045385"/>
    <w:rsid w:val="000457A2"/>
    <w:rsid w:val="0004669E"/>
    <w:rsid w:val="00046758"/>
    <w:rsid w:val="00047230"/>
    <w:rsid w:val="0005106F"/>
    <w:rsid w:val="000527FB"/>
    <w:rsid w:val="00052F10"/>
    <w:rsid w:val="00055AAE"/>
    <w:rsid w:val="00056095"/>
    <w:rsid w:val="00057DA8"/>
    <w:rsid w:val="00061B24"/>
    <w:rsid w:val="00061C35"/>
    <w:rsid w:val="00062C60"/>
    <w:rsid w:val="0006389B"/>
    <w:rsid w:val="000727D4"/>
    <w:rsid w:val="00080065"/>
    <w:rsid w:val="000806DB"/>
    <w:rsid w:val="000829E0"/>
    <w:rsid w:val="00084F1F"/>
    <w:rsid w:val="0009104B"/>
    <w:rsid w:val="000914A6"/>
    <w:rsid w:val="00093F18"/>
    <w:rsid w:val="00096DFD"/>
    <w:rsid w:val="00097C85"/>
    <w:rsid w:val="000A123E"/>
    <w:rsid w:val="000A4648"/>
    <w:rsid w:val="000A66DC"/>
    <w:rsid w:val="000A744D"/>
    <w:rsid w:val="000A7A9C"/>
    <w:rsid w:val="000B02BC"/>
    <w:rsid w:val="000B062E"/>
    <w:rsid w:val="000B5164"/>
    <w:rsid w:val="000B6981"/>
    <w:rsid w:val="000B6D43"/>
    <w:rsid w:val="000B7FEF"/>
    <w:rsid w:val="000C0BF9"/>
    <w:rsid w:val="000C12F6"/>
    <w:rsid w:val="000C1E23"/>
    <w:rsid w:val="000C430A"/>
    <w:rsid w:val="000C5CA6"/>
    <w:rsid w:val="000D034D"/>
    <w:rsid w:val="000D0D94"/>
    <w:rsid w:val="000D19C9"/>
    <w:rsid w:val="000E1FF7"/>
    <w:rsid w:val="000E2757"/>
    <w:rsid w:val="000E3045"/>
    <w:rsid w:val="000E30C0"/>
    <w:rsid w:val="000E337A"/>
    <w:rsid w:val="000E5FCC"/>
    <w:rsid w:val="000E78E6"/>
    <w:rsid w:val="000F5CDB"/>
    <w:rsid w:val="000F5E81"/>
    <w:rsid w:val="000F6E77"/>
    <w:rsid w:val="000F7F65"/>
    <w:rsid w:val="001001DB"/>
    <w:rsid w:val="00105C0F"/>
    <w:rsid w:val="00105CBE"/>
    <w:rsid w:val="00107DF3"/>
    <w:rsid w:val="00110232"/>
    <w:rsid w:val="0011033F"/>
    <w:rsid w:val="001152C4"/>
    <w:rsid w:val="00124980"/>
    <w:rsid w:val="00126BB8"/>
    <w:rsid w:val="00126BC3"/>
    <w:rsid w:val="00132C0B"/>
    <w:rsid w:val="00132CBF"/>
    <w:rsid w:val="00132EA6"/>
    <w:rsid w:val="001369C1"/>
    <w:rsid w:val="00136F4C"/>
    <w:rsid w:val="00137751"/>
    <w:rsid w:val="001378DD"/>
    <w:rsid w:val="001402C5"/>
    <w:rsid w:val="00145FED"/>
    <w:rsid w:val="00146B1B"/>
    <w:rsid w:val="00150638"/>
    <w:rsid w:val="0015160A"/>
    <w:rsid w:val="00151802"/>
    <w:rsid w:val="0015254C"/>
    <w:rsid w:val="001543FD"/>
    <w:rsid w:val="00160B15"/>
    <w:rsid w:val="0016591F"/>
    <w:rsid w:val="00166B9B"/>
    <w:rsid w:val="00166CF1"/>
    <w:rsid w:val="0017601C"/>
    <w:rsid w:val="0017652F"/>
    <w:rsid w:val="00177FFB"/>
    <w:rsid w:val="00185606"/>
    <w:rsid w:val="00186256"/>
    <w:rsid w:val="00192140"/>
    <w:rsid w:val="0019469F"/>
    <w:rsid w:val="00195C17"/>
    <w:rsid w:val="001A127F"/>
    <w:rsid w:val="001A3AFB"/>
    <w:rsid w:val="001B5FCF"/>
    <w:rsid w:val="001B6EB3"/>
    <w:rsid w:val="001C5732"/>
    <w:rsid w:val="001C5A4B"/>
    <w:rsid w:val="001C5AC3"/>
    <w:rsid w:val="001D5694"/>
    <w:rsid w:val="001D6D3F"/>
    <w:rsid w:val="001E03BF"/>
    <w:rsid w:val="001E070D"/>
    <w:rsid w:val="001E0A59"/>
    <w:rsid w:val="001E1451"/>
    <w:rsid w:val="001E2B7A"/>
    <w:rsid w:val="001E36C5"/>
    <w:rsid w:val="001E6D43"/>
    <w:rsid w:val="001F3B46"/>
    <w:rsid w:val="002001BD"/>
    <w:rsid w:val="00203BA0"/>
    <w:rsid w:val="002041BC"/>
    <w:rsid w:val="00205117"/>
    <w:rsid w:val="002118AF"/>
    <w:rsid w:val="00211CFD"/>
    <w:rsid w:val="0021436B"/>
    <w:rsid w:val="00214948"/>
    <w:rsid w:val="00216B6C"/>
    <w:rsid w:val="00223F2E"/>
    <w:rsid w:val="00224058"/>
    <w:rsid w:val="0022789C"/>
    <w:rsid w:val="00230B16"/>
    <w:rsid w:val="002314A9"/>
    <w:rsid w:val="0023512D"/>
    <w:rsid w:val="00236409"/>
    <w:rsid w:val="00236BAB"/>
    <w:rsid w:val="002452EB"/>
    <w:rsid w:val="00246202"/>
    <w:rsid w:val="00246227"/>
    <w:rsid w:val="002470A5"/>
    <w:rsid w:val="00250C01"/>
    <w:rsid w:val="002547D5"/>
    <w:rsid w:val="00254D1A"/>
    <w:rsid w:val="00256CCA"/>
    <w:rsid w:val="00256E01"/>
    <w:rsid w:val="00257902"/>
    <w:rsid w:val="0026178B"/>
    <w:rsid w:val="00270F59"/>
    <w:rsid w:val="002735BD"/>
    <w:rsid w:val="00274244"/>
    <w:rsid w:val="0027467E"/>
    <w:rsid w:val="002776E6"/>
    <w:rsid w:val="002906C8"/>
    <w:rsid w:val="00293D86"/>
    <w:rsid w:val="002940CC"/>
    <w:rsid w:val="00294557"/>
    <w:rsid w:val="002954B1"/>
    <w:rsid w:val="00295EE3"/>
    <w:rsid w:val="00297B34"/>
    <w:rsid w:val="002A0DAC"/>
    <w:rsid w:val="002A174A"/>
    <w:rsid w:val="002A1C9A"/>
    <w:rsid w:val="002A299C"/>
    <w:rsid w:val="002A421D"/>
    <w:rsid w:val="002A5829"/>
    <w:rsid w:val="002A5B34"/>
    <w:rsid w:val="002A7A09"/>
    <w:rsid w:val="002B17D9"/>
    <w:rsid w:val="002B2DE3"/>
    <w:rsid w:val="002B521B"/>
    <w:rsid w:val="002C3FE2"/>
    <w:rsid w:val="002C65C7"/>
    <w:rsid w:val="002C6F5E"/>
    <w:rsid w:val="002D342B"/>
    <w:rsid w:val="002D36A7"/>
    <w:rsid w:val="002E050F"/>
    <w:rsid w:val="002E07ED"/>
    <w:rsid w:val="002E2330"/>
    <w:rsid w:val="002E77A3"/>
    <w:rsid w:val="002F08E7"/>
    <w:rsid w:val="002F0AAD"/>
    <w:rsid w:val="002F404B"/>
    <w:rsid w:val="00300FBE"/>
    <w:rsid w:val="00303F8E"/>
    <w:rsid w:val="00310C7A"/>
    <w:rsid w:val="0031258F"/>
    <w:rsid w:val="00313C1B"/>
    <w:rsid w:val="00313C81"/>
    <w:rsid w:val="003168A5"/>
    <w:rsid w:val="00323671"/>
    <w:rsid w:val="00324AB4"/>
    <w:rsid w:val="00325A08"/>
    <w:rsid w:val="00333C19"/>
    <w:rsid w:val="00334323"/>
    <w:rsid w:val="00334628"/>
    <w:rsid w:val="003348FA"/>
    <w:rsid w:val="003351FC"/>
    <w:rsid w:val="00335343"/>
    <w:rsid w:val="0033573F"/>
    <w:rsid w:val="00335E92"/>
    <w:rsid w:val="003367A8"/>
    <w:rsid w:val="00336927"/>
    <w:rsid w:val="00336E85"/>
    <w:rsid w:val="00341801"/>
    <w:rsid w:val="00341C32"/>
    <w:rsid w:val="003439A5"/>
    <w:rsid w:val="00350285"/>
    <w:rsid w:val="00350597"/>
    <w:rsid w:val="00353068"/>
    <w:rsid w:val="00354996"/>
    <w:rsid w:val="003566A7"/>
    <w:rsid w:val="00356C9D"/>
    <w:rsid w:val="00363887"/>
    <w:rsid w:val="00367C42"/>
    <w:rsid w:val="003734EE"/>
    <w:rsid w:val="00373E55"/>
    <w:rsid w:val="00375466"/>
    <w:rsid w:val="003778A5"/>
    <w:rsid w:val="00381A44"/>
    <w:rsid w:val="00384C88"/>
    <w:rsid w:val="00385BCC"/>
    <w:rsid w:val="0038763B"/>
    <w:rsid w:val="003947D5"/>
    <w:rsid w:val="003958F0"/>
    <w:rsid w:val="00396F09"/>
    <w:rsid w:val="003A3F59"/>
    <w:rsid w:val="003A73AB"/>
    <w:rsid w:val="003B3AA3"/>
    <w:rsid w:val="003C0467"/>
    <w:rsid w:val="003C4813"/>
    <w:rsid w:val="003C639B"/>
    <w:rsid w:val="003C66F2"/>
    <w:rsid w:val="003D0B05"/>
    <w:rsid w:val="003D4471"/>
    <w:rsid w:val="003D7AE8"/>
    <w:rsid w:val="003E0D76"/>
    <w:rsid w:val="003E68F0"/>
    <w:rsid w:val="003E7A2E"/>
    <w:rsid w:val="003F7D9E"/>
    <w:rsid w:val="00413C6C"/>
    <w:rsid w:val="00415A6D"/>
    <w:rsid w:val="00417627"/>
    <w:rsid w:val="00417982"/>
    <w:rsid w:val="00421AC7"/>
    <w:rsid w:val="00422FA2"/>
    <w:rsid w:val="004270B1"/>
    <w:rsid w:val="00427BB4"/>
    <w:rsid w:val="00430DC5"/>
    <w:rsid w:val="0043222C"/>
    <w:rsid w:val="00433877"/>
    <w:rsid w:val="00436560"/>
    <w:rsid w:val="00442014"/>
    <w:rsid w:val="004448B7"/>
    <w:rsid w:val="004458F7"/>
    <w:rsid w:val="00450996"/>
    <w:rsid w:val="0045202E"/>
    <w:rsid w:val="0045208C"/>
    <w:rsid w:val="00453BA1"/>
    <w:rsid w:val="004566F2"/>
    <w:rsid w:val="004619EE"/>
    <w:rsid w:val="004652B8"/>
    <w:rsid w:val="00467081"/>
    <w:rsid w:val="00467DFB"/>
    <w:rsid w:val="00467FE5"/>
    <w:rsid w:val="00471BFB"/>
    <w:rsid w:val="00477A17"/>
    <w:rsid w:val="004807F6"/>
    <w:rsid w:val="0049193B"/>
    <w:rsid w:val="00492545"/>
    <w:rsid w:val="004A4539"/>
    <w:rsid w:val="004A56D7"/>
    <w:rsid w:val="004B3F01"/>
    <w:rsid w:val="004B49B3"/>
    <w:rsid w:val="004B4AE3"/>
    <w:rsid w:val="004B4B79"/>
    <w:rsid w:val="004B5E03"/>
    <w:rsid w:val="004B63B9"/>
    <w:rsid w:val="004C0A72"/>
    <w:rsid w:val="004C23BC"/>
    <w:rsid w:val="004C6371"/>
    <w:rsid w:val="004C6997"/>
    <w:rsid w:val="004D1682"/>
    <w:rsid w:val="004D53D9"/>
    <w:rsid w:val="004D60F9"/>
    <w:rsid w:val="004D6A89"/>
    <w:rsid w:val="004D6E14"/>
    <w:rsid w:val="004E077F"/>
    <w:rsid w:val="004E15B2"/>
    <w:rsid w:val="004E1999"/>
    <w:rsid w:val="004E2869"/>
    <w:rsid w:val="004E5443"/>
    <w:rsid w:val="004E7A16"/>
    <w:rsid w:val="004F0BBB"/>
    <w:rsid w:val="004F1DDF"/>
    <w:rsid w:val="004F4596"/>
    <w:rsid w:val="004F61B0"/>
    <w:rsid w:val="004F6F20"/>
    <w:rsid w:val="004F7DC8"/>
    <w:rsid w:val="005015CE"/>
    <w:rsid w:val="005052B4"/>
    <w:rsid w:val="00505EBF"/>
    <w:rsid w:val="00510C0C"/>
    <w:rsid w:val="00526360"/>
    <w:rsid w:val="0052665D"/>
    <w:rsid w:val="005270F7"/>
    <w:rsid w:val="00527D20"/>
    <w:rsid w:val="00531A43"/>
    <w:rsid w:val="005336D4"/>
    <w:rsid w:val="005343B6"/>
    <w:rsid w:val="00547E73"/>
    <w:rsid w:val="0055042B"/>
    <w:rsid w:val="005506ED"/>
    <w:rsid w:val="005514EA"/>
    <w:rsid w:val="00553F53"/>
    <w:rsid w:val="00555553"/>
    <w:rsid w:val="00555E58"/>
    <w:rsid w:val="005561DE"/>
    <w:rsid w:val="00557E85"/>
    <w:rsid w:val="0056075C"/>
    <w:rsid w:val="00561A89"/>
    <w:rsid w:val="005632AD"/>
    <w:rsid w:val="00564570"/>
    <w:rsid w:val="00565457"/>
    <w:rsid w:val="00571B36"/>
    <w:rsid w:val="00572733"/>
    <w:rsid w:val="005730F7"/>
    <w:rsid w:val="00573D71"/>
    <w:rsid w:val="00580075"/>
    <w:rsid w:val="00581CCF"/>
    <w:rsid w:val="00582B2C"/>
    <w:rsid w:val="005842AC"/>
    <w:rsid w:val="00585AB2"/>
    <w:rsid w:val="00594857"/>
    <w:rsid w:val="005A022D"/>
    <w:rsid w:val="005A1A07"/>
    <w:rsid w:val="005A41FB"/>
    <w:rsid w:val="005A4B5A"/>
    <w:rsid w:val="005B0EC4"/>
    <w:rsid w:val="005B0F75"/>
    <w:rsid w:val="005B5AAD"/>
    <w:rsid w:val="005C0374"/>
    <w:rsid w:val="005C6ABE"/>
    <w:rsid w:val="005C7C37"/>
    <w:rsid w:val="005D5C82"/>
    <w:rsid w:val="005D641E"/>
    <w:rsid w:val="005D6C4F"/>
    <w:rsid w:val="005E2E9E"/>
    <w:rsid w:val="005E3E43"/>
    <w:rsid w:val="005E5457"/>
    <w:rsid w:val="005F0A8F"/>
    <w:rsid w:val="005F3822"/>
    <w:rsid w:val="005F45D6"/>
    <w:rsid w:val="006002B2"/>
    <w:rsid w:val="00605CE2"/>
    <w:rsid w:val="00610AB5"/>
    <w:rsid w:val="00612D60"/>
    <w:rsid w:val="00612E85"/>
    <w:rsid w:val="00613D1B"/>
    <w:rsid w:val="006147E3"/>
    <w:rsid w:val="00621EC3"/>
    <w:rsid w:val="006232E7"/>
    <w:rsid w:val="00624737"/>
    <w:rsid w:val="00626AF9"/>
    <w:rsid w:val="006310D2"/>
    <w:rsid w:val="006318D9"/>
    <w:rsid w:val="00632049"/>
    <w:rsid w:val="00634A7E"/>
    <w:rsid w:val="00634E9B"/>
    <w:rsid w:val="006366EE"/>
    <w:rsid w:val="0063683A"/>
    <w:rsid w:val="0063699A"/>
    <w:rsid w:val="00640C78"/>
    <w:rsid w:val="006428EF"/>
    <w:rsid w:val="006461F7"/>
    <w:rsid w:val="006468A8"/>
    <w:rsid w:val="00650414"/>
    <w:rsid w:val="0065307F"/>
    <w:rsid w:val="00662337"/>
    <w:rsid w:val="006643C2"/>
    <w:rsid w:val="006645F5"/>
    <w:rsid w:val="006713F3"/>
    <w:rsid w:val="00671F18"/>
    <w:rsid w:val="006763C8"/>
    <w:rsid w:val="006772DB"/>
    <w:rsid w:val="00680745"/>
    <w:rsid w:val="006818C5"/>
    <w:rsid w:val="00682C84"/>
    <w:rsid w:val="0068302E"/>
    <w:rsid w:val="0068382A"/>
    <w:rsid w:val="0068711B"/>
    <w:rsid w:val="00690923"/>
    <w:rsid w:val="00690BFC"/>
    <w:rsid w:val="006924DC"/>
    <w:rsid w:val="006937A2"/>
    <w:rsid w:val="0069483D"/>
    <w:rsid w:val="00694B6F"/>
    <w:rsid w:val="006962AD"/>
    <w:rsid w:val="00696EBF"/>
    <w:rsid w:val="00697131"/>
    <w:rsid w:val="00697618"/>
    <w:rsid w:val="006A0161"/>
    <w:rsid w:val="006A02A2"/>
    <w:rsid w:val="006A64BC"/>
    <w:rsid w:val="006B02B5"/>
    <w:rsid w:val="006B32A0"/>
    <w:rsid w:val="006B3F85"/>
    <w:rsid w:val="006B5CD3"/>
    <w:rsid w:val="006B5EB5"/>
    <w:rsid w:val="006B6272"/>
    <w:rsid w:val="006B7DC7"/>
    <w:rsid w:val="006C0A1F"/>
    <w:rsid w:val="006C27CB"/>
    <w:rsid w:val="006C40D5"/>
    <w:rsid w:val="006C411E"/>
    <w:rsid w:val="006C6E97"/>
    <w:rsid w:val="006C78FB"/>
    <w:rsid w:val="006D3A58"/>
    <w:rsid w:val="006D4725"/>
    <w:rsid w:val="006D4964"/>
    <w:rsid w:val="006D68D9"/>
    <w:rsid w:val="006D68FB"/>
    <w:rsid w:val="006E4684"/>
    <w:rsid w:val="006E61D2"/>
    <w:rsid w:val="006F05D8"/>
    <w:rsid w:val="006F3BD3"/>
    <w:rsid w:val="006F4F99"/>
    <w:rsid w:val="006F66F2"/>
    <w:rsid w:val="006F703E"/>
    <w:rsid w:val="006F7E05"/>
    <w:rsid w:val="007053B4"/>
    <w:rsid w:val="00707D6D"/>
    <w:rsid w:val="00710FFE"/>
    <w:rsid w:val="007131B9"/>
    <w:rsid w:val="0071333D"/>
    <w:rsid w:val="007152FE"/>
    <w:rsid w:val="007158F0"/>
    <w:rsid w:val="0072342D"/>
    <w:rsid w:val="0072505F"/>
    <w:rsid w:val="00725900"/>
    <w:rsid w:val="00727E3F"/>
    <w:rsid w:val="0074761E"/>
    <w:rsid w:val="00747BF8"/>
    <w:rsid w:val="007527BC"/>
    <w:rsid w:val="00752C24"/>
    <w:rsid w:val="007553F7"/>
    <w:rsid w:val="0075680E"/>
    <w:rsid w:val="00756905"/>
    <w:rsid w:val="007603AB"/>
    <w:rsid w:val="00760AE0"/>
    <w:rsid w:val="00765C01"/>
    <w:rsid w:val="0077104D"/>
    <w:rsid w:val="0077189D"/>
    <w:rsid w:val="007722F4"/>
    <w:rsid w:val="0077433D"/>
    <w:rsid w:val="00775BF1"/>
    <w:rsid w:val="00777C59"/>
    <w:rsid w:val="00780A10"/>
    <w:rsid w:val="007839B6"/>
    <w:rsid w:val="00784D7A"/>
    <w:rsid w:val="00786FD6"/>
    <w:rsid w:val="00793061"/>
    <w:rsid w:val="007950C7"/>
    <w:rsid w:val="007952D5"/>
    <w:rsid w:val="007962A3"/>
    <w:rsid w:val="007A35B4"/>
    <w:rsid w:val="007A473A"/>
    <w:rsid w:val="007B02B3"/>
    <w:rsid w:val="007B0DE6"/>
    <w:rsid w:val="007B13A2"/>
    <w:rsid w:val="007C0512"/>
    <w:rsid w:val="007C26C0"/>
    <w:rsid w:val="007C2E0A"/>
    <w:rsid w:val="007C3D44"/>
    <w:rsid w:val="007C6553"/>
    <w:rsid w:val="007C65D0"/>
    <w:rsid w:val="007C6FFF"/>
    <w:rsid w:val="007D2E20"/>
    <w:rsid w:val="007D3B9A"/>
    <w:rsid w:val="007D430B"/>
    <w:rsid w:val="007D468D"/>
    <w:rsid w:val="007D60B9"/>
    <w:rsid w:val="007D78E8"/>
    <w:rsid w:val="007E1D51"/>
    <w:rsid w:val="007E1E16"/>
    <w:rsid w:val="007E2F53"/>
    <w:rsid w:val="007E4C5C"/>
    <w:rsid w:val="007E76E4"/>
    <w:rsid w:val="007F1ED5"/>
    <w:rsid w:val="007F4928"/>
    <w:rsid w:val="007F4995"/>
    <w:rsid w:val="007F5762"/>
    <w:rsid w:val="008048AD"/>
    <w:rsid w:val="00804D63"/>
    <w:rsid w:val="0080500F"/>
    <w:rsid w:val="0080527B"/>
    <w:rsid w:val="00806DA9"/>
    <w:rsid w:val="008111B5"/>
    <w:rsid w:val="00812076"/>
    <w:rsid w:val="00812CC9"/>
    <w:rsid w:val="00813024"/>
    <w:rsid w:val="00813147"/>
    <w:rsid w:val="00813C21"/>
    <w:rsid w:val="008142A3"/>
    <w:rsid w:val="008147C3"/>
    <w:rsid w:val="00817548"/>
    <w:rsid w:val="00821BF3"/>
    <w:rsid w:val="00824279"/>
    <w:rsid w:val="00824A50"/>
    <w:rsid w:val="008309A6"/>
    <w:rsid w:val="00831A11"/>
    <w:rsid w:val="008320A6"/>
    <w:rsid w:val="00834B0E"/>
    <w:rsid w:val="00834E46"/>
    <w:rsid w:val="00836BAC"/>
    <w:rsid w:val="00841EBA"/>
    <w:rsid w:val="008435FE"/>
    <w:rsid w:val="00843D15"/>
    <w:rsid w:val="00850D17"/>
    <w:rsid w:val="008521F4"/>
    <w:rsid w:val="00852C17"/>
    <w:rsid w:val="00852E05"/>
    <w:rsid w:val="00853CF9"/>
    <w:rsid w:val="00854BEB"/>
    <w:rsid w:val="00855F88"/>
    <w:rsid w:val="00857912"/>
    <w:rsid w:val="00861700"/>
    <w:rsid w:val="008619DD"/>
    <w:rsid w:val="008621D2"/>
    <w:rsid w:val="0086296C"/>
    <w:rsid w:val="00862B6E"/>
    <w:rsid w:val="008820D1"/>
    <w:rsid w:val="00882BE3"/>
    <w:rsid w:val="00884E6A"/>
    <w:rsid w:val="00884E6D"/>
    <w:rsid w:val="00885F98"/>
    <w:rsid w:val="008864EF"/>
    <w:rsid w:val="008920C7"/>
    <w:rsid w:val="00895DF3"/>
    <w:rsid w:val="008A08CC"/>
    <w:rsid w:val="008A0B2D"/>
    <w:rsid w:val="008A404D"/>
    <w:rsid w:val="008A4633"/>
    <w:rsid w:val="008A49FE"/>
    <w:rsid w:val="008A5C5A"/>
    <w:rsid w:val="008B029A"/>
    <w:rsid w:val="008B4EC1"/>
    <w:rsid w:val="008B4FDC"/>
    <w:rsid w:val="008B7575"/>
    <w:rsid w:val="008C29A7"/>
    <w:rsid w:val="008C35FE"/>
    <w:rsid w:val="008C41B3"/>
    <w:rsid w:val="008C4C42"/>
    <w:rsid w:val="008C51E1"/>
    <w:rsid w:val="008C5307"/>
    <w:rsid w:val="008C57A0"/>
    <w:rsid w:val="008C5B69"/>
    <w:rsid w:val="008C70ED"/>
    <w:rsid w:val="008C7E28"/>
    <w:rsid w:val="008D4D13"/>
    <w:rsid w:val="008D5453"/>
    <w:rsid w:val="008D5689"/>
    <w:rsid w:val="008D6311"/>
    <w:rsid w:val="008E1F09"/>
    <w:rsid w:val="008E4C2E"/>
    <w:rsid w:val="008F0D28"/>
    <w:rsid w:val="008F3E0B"/>
    <w:rsid w:val="008F4D57"/>
    <w:rsid w:val="008F4FE8"/>
    <w:rsid w:val="008F5202"/>
    <w:rsid w:val="008F6393"/>
    <w:rsid w:val="008F65D7"/>
    <w:rsid w:val="008F712B"/>
    <w:rsid w:val="008F7F4F"/>
    <w:rsid w:val="009018AC"/>
    <w:rsid w:val="0090344A"/>
    <w:rsid w:val="0090642A"/>
    <w:rsid w:val="00906CD2"/>
    <w:rsid w:val="009078A8"/>
    <w:rsid w:val="00911428"/>
    <w:rsid w:val="00911607"/>
    <w:rsid w:val="009149AF"/>
    <w:rsid w:val="00920476"/>
    <w:rsid w:val="00922D6F"/>
    <w:rsid w:val="0092520E"/>
    <w:rsid w:val="00927F8E"/>
    <w:rsid w:val="00931E69"/>
    <w:rsid w:val="00932CCE"/>
    <w:rsid w:val="00933678"/>
    <w:rsid w:val="00933DAA"/>
    <w:rsid w:val="00942B40"/>
    <w:rsid w:val="00942F2F"/>
    <w:rsid w:val="00945968"/>
    <w:rsid w:val="00945DB1"/>
    <w:rsid w:val="00945DFB"/>
    <w:rsid w:val="00951620"/>
    <w:rsid w:val="00951AA1"/>
    <w:rsid w:val="00951DBC"/>
    <w:rsid w:val="009522A9"/>
    <w:rsid w:val="009533D2"/>
    <w:rsid w:val="009556A6"/>
    <w:rsid w:val="00956B33"/>
    <w:rsid w:val="00956BDB"/>
    <w:rsid w:val="00960BF2"/>
    <w:rsid w:val="00960CBD"/>
    <w:rsid w:val="00965014"/>
    <w:rsid w:val="0096751D"/>
    <w:rsid w:val="00967E99"/>
    <w:rsid w:val="009703DB"/>
    <w:rsid w:val="00970E05"/>
    <w:rsid w:val="009712D4"/>
    <w:rsid w:val="0097264E"/>
    <w:rsid w:val="00977219"/>
    <w:rsid w:val="00982E4E"/>
    <w:rsid w:val="00985F63"/>
    <w:rsid w:val="0099047C"/>
    <w:rsid w:val="009908C9"/>
    <w:rsid w:val="0099232E"/>
    <w:rsid w:val="009926A7"/>
    <w:rsid w:val="00992C0C"/>
    <w:rsid w:val="00993D05"/>
    <w:rsid w:val="0099617E"/>
    <w:rsid w:val="009A0783"/>
    <w:rsid w:val="009A34CD"/>
    <w:rsid w:val="009A43F0"/>
    <w:rsid w:val="009A4BE3"/>
    <w:rsid w:val="009A6D6C"/>
    <w:rsid w:val="009B14C7"/>
    <w:rsid w:val="009B2564"/>
    <w:rsid w:val="009B3200"/>
    <w:rsid w:val="009C1559"/>
    <w:rsid w:val="009C48DB"/>
    <w:rsid w:val="009C4F8B"/>
    <w:rsid w:val="009C4FF3"/>
    <w:rsid w:val="009C54F3"/>
    <w:rsid w:val="009D110F"/>
    <w:rsid w:val="009D3ABB"/>
    <w:rsid w:val="009D5088"/>
    <w:rsid w:val="009D55B3"/>
    <w:rsid w:val="009D5B7B"/>
    <w:rsid w:val="009D6A4C"/>
    <w:rsid w:val="009E5490"/>
    <w:rsid w:val="009E5866"/>
    <w:rsid w:val="009F0B72"/>
    <w:rsid w:val="009F110A"/>
    <w:rsid w:val="009F3E02"/>
    <w:rsid w:val="009F546F"/>
    <w:rsid w:val="00A019FD"/>
    <w:rsid w:val="00A05179"/>
    <w:rsid w:val="00A07430"/>
    <w:rsid w:val="00A0796A"/>
    <w:rsid w:val="00A12F82"/>
    <w:rsid w:val="00A14302"/>
    <w:rsid w:val="00A168C3"/>
    <w:rsid w:val="00A17595"/>
    <w:rsid w:val="00A2190B"/>
    <w:rsid w:val="00A23165"/>
    <w:rsid w:val="00A2555F"/>
    <w:rsid w:val="00A25AFE"/>
    <w:rsid w:val="00A261C2"/>
    <w:rsid w:val="00A27C83"/>
    <w:rsid w:val="00A33A51"/>
    <w:rsid w:val="00A36F45"/>
    <w:rsid w:val="00A36FDF"/>
    <w:rsid w:val="00A377DB"/>
    <w:rsid w:val="00A47177"/>
    <w:rsid w:val="00A52F95"/>
    <w:rsid w:val="00A53590"/>
    <w:rsid w:val="00A57678"/>
    <w:rsid w:val="00A60379"/>
    <w:rsid w:val="00A607FA"/>
    <w:rsid w:val="00A62A55"/>
    <w:rsid w:val="00A63CEB"/>
    <w:rsid w:val="00A64478"/>
    <w:rsid w:val="00A64C41"/>
    <w:rsid w:val="00A674E1"/>
    <w:rsid w:val="00A6757A"/>
    <w:rsid w:val="00A67F59"/>
    <w:rsid w:val="00A712DB"/>
    <w:rsid w:val="00A73475"/>
    <w:rsid w:val="00A73EC7"/>
    <w:rsid w:val="00A81152"/>
    <w:rsid w:val="00A81F24"/>
    <w:rsid w:val="00A84776"/>
    <w:rsid w:val="00A85BF0"/>
    <w:rsid w:val="00A865E9"/>
    <w:rsid w:val="00A91C83"/>
    <w:rsid w:val="00A91D36"/>
    <w:rsid w:val="00A9383D"/>
    <w:rsid w:val="00A939DE"/>
    <w:rsid w:val="00A950D1"/>
    <w:rsid w:val="00A95269"/>
    <w:rsid w:val="00A96102"/>
    <w:rsid w:val="00A96A23"/>
    <w:rsid w:val="00AA0BFD"/>
    <w:rsid w:val="00AA1D19"/>
    <w:rsid w:val="00AA25BF"/>
    <w:rsid w:val="00AA4AA2"/>
    <w:rsid w:val="00AA573F"/>
    <w:rsid w:val="00AB0C90"/>
    <w:rsid w:val="00AB0F8A"/>
    <w:rsid w:val="00AB1098"/>
    <w:rsid w:val="00AB199D"/>
    <w:rsid w:val="00AC24AE"/>
    <w:rsid w:val="00AC2B11"/>
    <w:rsid w:val="00AC5792"/>
    <w:rsid w:val="00AC6947"/>
    <w:rsid w:val="00AD0F13"/>
    <w:rsid w:val="00AD119A"/>
    <w:rsid w:val="00AD24A9"/>
    <w:rsid w:val="00AD3770"/>
    <w:rsid w:val="00AD6312"/>
    <w:rsid w:val="00AE4532"/>
    <w:rsid w:val="00AE7957"/>
    <w:rsid w:val="00AF1022"/>
    <w:rsid w:val="00AF1B3F"/>
    <w:rsid w:val="00AF2508"/>
    <w:rsid w:val="00AF29DF"/>
    <w:rsid w:val="00B01A49"/>
    <w:rsid w:val="00B05AB5"/>
    <w:rsid w:val="00B05AC7"/>
    <w:rsid w:val="00B120A8"/>
    <w:rsid w:val="00B135AB"/>
    <w:rsid w:val="00B138FA"/>
    <w:rsid w:val="00B13F23"/>
    <w:rsid w:val="00B22341"/>
    <w:rsid w:val="00B23A59"/>
    <w:rsid w:val="00B2466D"/>
    <w:rsid w:val="00B247FE"/>
    <w:rsid w:val="00B26B9B"/>
    <w:rsid w:val="00B32AB5"/>
    <w:rsid w:val="00B352DA"/>
    <w:rsid w:val="00B36FF8"/>
    <w:rsid w:val="00B37DC0"/>
    <w:rsid w:val="00B37F62"/>
    <w:rsid w:val="00B40764"/>
    <w:rsid w:val="00B45BBA"/>
    <w:rsid w:val="00B46BF0"/>
    <w:rsid w:val="00B530A6"/>
    <w:rsid w:val="00B5547F"/>
    <w:rsid w:val="00B55AA3"/>
    <w:rsid w:val="00B55BD3"/>
    <w:rsid w:val="00B62FBC"/>
    <w:rsid w:val="00B665C9"/>
    <w:rsid w:val="00B66C84"/>
    <w:rsid w:val="00B66F33"/>
    <w:rsid w:val="00B67DEF"/>
    <w:rsid w:val="00B70E8E"/>
    <w:rsid w:val="00B849FA"/>
    <w:rsid w:val="00B91F3C"/>
    <w:rsid w:val="00B946B0"/>
    <w:rsid w:val="00B949C1"/>
    <w:rsid w:val="00B94C0C"/>
    <w:rsid w:val="00B9671A"/>
    <w:rsid w:val="00B97E85"/>
    <w:rsid w:val="00BA0FFC"/>
    <w:rsid w:val="00BA2899"/>
    <w:rsid w:val="00BA41C4"/>
    <w:rsid w:val="00BA5007"/>
    <w:rsid w:val="00BA6E2D"/>
    <w:rsid w:val="00BA7692"/>
    <w:rsid w:val="00BB1C4C"/>
    <w:rsid w:val="00BB5EA0"/>
    <w:rsid w:val="00BC06DA"/>
    <w:rsid w:val="00BC0EEE"/>
    <w:rsid w:val="00BC21DC"/>
    <w:rsid w:val="00BC3D06"/>
    <w:rsid w:val="00BC570C"/>
    <w:rsid w:val="00BC5957"/>
    <w:rsid w:val="00BD222C"/>
    <w:rsid w:val="00BE2B77"/>
    <w:rsid w:val="00BE4D0F"/>
    <w:rsid w:val="00BE5203"/>
    <w:rsid w:val="00BE6434"/>
    <w:rsid w:val="00BE68DF"/>
    <w:rsid w:val="00BF098E"/>
    <w:rsid w:val="00BF3286"/>
    <w:rsid w:val="00BF49C2"/>
    <w:rsid w:val="00BF4A72"/>
    <w:rsid w:val="00BF5359"/>
    <w:rsid w:val="00BF55A2"/>
    <w:rsid w:val="00BF69AF"/>
    <w:rsid w:val="00C01122"/>
    <w:rsid w:val="00C0770E"/>
    <w:rsid w:val="00C10B51"/>
    <w:rsid w:val="00C10C18"/>
    <w:rsid w:val="00C152BD"/>
    <w:rsid w:val="00C176CB"/>
    <w:rsid w:val="00C17A35"/>
    <w:rsid w:val="00C24C85"/>
    <w:rsid w:val="00C261C7"/>
    <w:rsid w:val="00C27CC0"/>
    <w:rsid w:val="00C35B41"/>
    <w:rsid w:val="00C40155"/>
    <w:rsid w:val="00C41480"/>
    <w:rsid w:val="00C424D4"/>
    <w:rsid w:val="00C42D28"/>
    <w:rsid w:val="00C4610F"/>
    <w:rsid w:val="00C46E1D"/>
    <w:rsid w:val="00C5177E"/>
    <w:rsid w:val="00C55120"/>
    <w:rsid w:val="00C5550E"/>
    <w:rsid w:val="00C566E1"/>
    <w:rsid w:val="00C61744"/>
    <w:rsid w:val="00C6196A"/>
    <w:rsid w:val="00C64731"/>
    <w:rsid w:val="00C866FF"/>
    <w:rsid w:val="00C87965"/>
    <w:rsid w:val="00C9146A"/>
    <w:rsid w:val="00C91DF3"/>
    <w:rsid w:val="00C926F3"/>
    <w:rsid w:val="00C92AF6"/>
    <w:rsid w:val="00C979E1"/>
    <w:rsid w:val="00C97B70"/>
    <w:rsid w:val="00CA015D"/>
    <w:rsid w:val="00CA3A0E"/>
    <w:rsid w:val="00CB094C"/>
    <w:rsid w:val="00CB152E"/>
    <w:rsid w:val="00CB30E8"/>
    <w:rsid w:val="00CB3AD8"/>
    <w:rsid w:val="00CB438F"/>
    <w:rsid w:val="00CB690A"/>
    <w:rsid w:val="00CC2630"/>
    <w:rsid w:val="00CD1419"/>
    <w:rsid w:val="00CE025F"/>
    <w:rsid w:val="00CE0940"/>
    <w:rsid w:val="00CE21E9"/>
    <w:rsid w:val="00CE36D9"/>
    <w:rsid w:val="00CF1634"/>
    <w:rsid w:val="00CF2067"/>
    <w:rsid w:val="00CF3C6B"/>
    <w:rsid w:val="00CF4A6D"/>
    <w:rsid w:val="00CF7DA1"/>
    <w:rsid w:val="00D01013"/>
    <w:rsid w:val="00D010BC"/>
    <w:rsid w:val="00D01BEF"/>
    <w:rsid w:val="00D02624"/>
    <w:rsid w:val="00D0574A"/>
    <w:rsid w:val="00D0622D"/>
    <w:rsid w:val="00D06D77"/>
    <w:rsid w:val="00D175AE"/>
    <w:rsid w:val="00D247AE"/>
    <w:rsid w:val="00D254D0"/>
    <w:rsid w:val="00D27C9B"/>
    <w:rsid w:val="00D303E6"/>
    <w:rsid w:val="00D311E8"/>
    <w:rsid w:val="00D34795"/>
    <w:rsid w:val="00D42333"/>
    <w:rsid w:val="00D4359F"/>
    <w:rsid w:val="00D44C16"/>
    <w:rsid w:val="00D44F4F"/>
    <w:rsid w:val="00D451B5"/>
    <w:rsid w:val="00D507C1"/>
    <w:rsid w:val="00D56ED6"/>
    <w:rsid w:val="00D609E4"/>
    <w:rsid w:val="00D63F50"/>
    <w:rsid w:val="00D644FC"/>
    <w:rsid w:val="00D65AAC"/>
    <w:rsid w:val="00D6778C"/>
    <w:rsid w:val="00D67B1A"/>
    <w:rsid w:val="00D70C78"/>
    <w:rsid w:val="00D70E04"/>
    <w:rsid w:val="00D70ECC"/>
    <w:rsid w:val="00D748F1"/>
    <w:rsid w:val="00D74AD9"/>
    <w:rsid w:val="00D7714A"/>
    <w:rsid w:val="00D771D1"/>
    <w:rsid w:val="00D817FC"/>
    <w:rsid w:val="00D8295F"/>
    <w:rsid w:val="00D92366"/>
    <w:rsid w:val="00D92913"/>
    <w:rsid w:val="00D93172"/>
    <w:rsid w:val="00D955E2"/>
    <w:rsid w:val="00DA111C"/>
    <w:rsid w:val="00DA2140"/>
    <w:rsid w:val="00DA5958"/>
    <w:rsid w:val="00DA727F"/>
    <w:rsid w:val="00DA7E3F"/>
    <w:rsid w:val="00DB12FD"/>
    <w:rsid w:val="00DB1619"/>
    <w:rsid w:val="00DB249F"/>
    <w:rsid w:val="00DB37DC"/>
    <w:rsid w:val="00DB48A8"/>
    <w:rsid w:val="00DB67AA"/>
    <w:rsid w:val="00DB76E1"/>
    <w:rsid w:val="00DB7C02"/>
    <w:rsid w:val="00DC08E8"/>
    <w:rsid w:val="00DC4E29"/>
    <w:rsid w:val="00DC5F6F"/>
    <w:rsid w:val="00DD0CCD"/>
    <w:rsid w:val="00DD19F6"/>
    <w:rsid w:val="00DD2771"/>
    <w:rsid w:val="00DE2781"/>
    <w:rsid w:val="00DE628A"/>
    <w:rsid w:val="00DE6A62"/>
    <w:rsid w:val="00DF3A4C"/>
    <w:rsid w:val="00E01889"/>
    <w:rsid w:val="00E034A2"/>
    <w:rsid w:val="00E0472E"/>
    <w:rsid w:val="00E071AF"/>
    <w:rsid w:val="00E07F03"/>
    <w:rsid w:val="00E10693"/>
    <w:rsid w:val="00E11EF2"/>
    <w:rsid w:val="00E13CB6"/>
    <w:rsid w:val="00E174F3"/>
    <w:rsid w:val="00E215E4"/>
    <w:rsid w:val="00E222B0"/>
    <w:rsid w:val="00E228DA"/>
    <w:rsid w:val="00E23B8E"/>
    <w:rsid w:val="00E24B4E"/>
    <w:rsid w:val="00E261D0"/>
    <w:rsid w:val="00E265D4"/>
    <w:rsid w:val="00E27526"/>
    <w:rsid w:val="00E34B49"/>
    <w:rsid w:val="00E3618D"/>
    <w:rsid w:val="00E36E3A"/>
    <w:rsid w:val="00E40D33"/>
    <w:rsid w:val="00E4245D"/>
    <w:rsid w:val="00E42712"/>
    <w:rsid w:val="00E453E8"/>
    <w:rsid w:val="00E45B72"/>
    <w:rsid w:val="00E46F33"/>
    <w:rsid w:val="00E46F45"/>
    <w:rsid w:val="00E47B95"/>
    <w:rsid w:val="00E5084F"/>
    <w:rsid w:val="00E50A85"/>
    <w:rsid w:val="00E51082"/>
    <w:rsid w:val="00E608CB"/>
    <w:rsid w:val="00E64331"/>
    <w:rsid w:val="00E66880"/>
    <w:rsid w:val="00E70191"/>
    <w:rsid w:val="00E7028C"/>
    <w:rsid w:val="00E77153"/>
    <w:rsid w:val="00E7785E"/>
    <w:rsid w:val="00E81BC3"/>
    <w:rsid w:val="00E8295D"/>
    <w:rsid w:val="00E83413"/>
    <w:rsid w:val="00E846AE"/>
    <w:rsid w:val="00E84911"/>
    <w:rsid w:val="00E93BD0"/>
    <w:rsid w:val="00E95351"/>
    <w:rsid w:val="00E958AD"/>
    <w:rsid w:val="00E975F7"/>
    <w:rsid w:val="00EA0420"/>
    <w:rsid w:val="00EA113A"/>
    <w:rsid w:val="00EA3914"/>
    <w:rsid w:val="00EA4E1B"/>
    <w:rsid w:val="00EA5C8F"/>
    <w:rsid w:val="00EA6E1D"/>
    <w:rsid w:val="00EB124E"/>
    <w:rsid w:val="00EB2D75"/>
    <w:rsid w:val="00EB3C8C"/>
    <w:rsid w:val="00EB3FEC"/>
    <w:rsid w:val="00EB6495"/>
    <w:rsid w:val="00EC07E2"/>
    <w:rsid w:val="00EC1B21"/>
    <w:rsid w:val="00EC3538"/>
    <w:rsid w:val="00ED342B"/>
    <w:rsid w:val="00ED4EB9"/>
    <w:rsid w:val="00ED62EF"/>
    <w:rsid w:val="00EE10FA"/>
    <w:rsid w:val="00EE4732"/>
    <w:rsid w:val="00EE5562"/>
    <w:rsid w:val="00EE70B4"/>
    <w:rsid w:val="00EF4CDD"/>
    <w:rsid w:val="00F01874"/>
    <w:rsid w:val="00F01B68"/>
    <w:rsid w:val="00F0233B"/>
    <w:rsid w:val="00F0281D"/>
    <w:rsid w:val="00F031DD"/>
    <w:rsid w:val="00F03C71"/>
    <w:rsid w:val="00F05FD3"/>
    <w:rsid w:val="00F0743E"/>
    <w:rsid w:val="00F07FEF"/>
    <w:rsid w:val="00F11FA2"/>
    <w:rsid w:val="00F20B34"/>
    <w:rsid w:val="00F221CA"/>
    <w:rsid w:val="00F2258E"/>
    <w:rsid w:val="00F22E26"/>
    <w:rsid w:val="00F31D00"/>
    <w:rsid w:val="00F3335A"/>
    <w:rsid w:val="00F3776C"/>
    <w:rsid w:val="00F37E8C"/>
    <w:rsid w:val="00F4014C"/>
    <w:rsid w:val="00F417E7"/>
    <w:rsid w:val="00F424ED"/>
    <w:rsid w:val="00F43FFC"/>
    <w:rsid w:val="00F46594"/>
    <w:rsid w:val="00F46816"/>
    <w:rsid w:val="00F50B89"/>
    <w:rsid w:val="00F50DF2"/>
    <w:rsid w:val="00F5107F"/>
    <w:rsid w:val="00F510A0"/>
    <w:rsid w:val="00F51C7D"/>
    <w:rsid w:val="00F54DF9"/>
    <w:rsid w:val="00F56A64"/>
    <w:rsid w:val="00F56E1A"/>
    <w:rsid w:val="00F574AC"/>
    <w:rsid w:val="00F6457A"/>
    <w:rsid w:val="00F6798C"/>
    <w:rsid w:val="00F7527C"/>
    <w:rsid w:val="00F82D50"/>
    <w:rsid w:val="00F8537A"/>
    <w:rsid w:val="00F90907"/>
    <w:rsid w:val="00F92876"/>
    <w:rsid w:val="00F92E6C"/>
    <w:rsid w:val="00F932A6"/>
    <w:rsid w:val="00F9667E"/>
    <w:rsid w:val="00F97A82"/>
    <w:rsid w:val="00FA0E62"/>
    <w:rsid w:val="00FA7A88"/>
    <w:rsid w:val="00FA7F0C"/>
    <w:rsid w:val="00FB1D9A"/>
    <w:rsid w:val="00FB2A8F"/>
    <w:rsid w:val="00FB68FD"/>
    <w:rsid w:val="00FB6BFF"/>
    <w:rsid w:val="00FC3543"/>
    <w:rsid w:val="00FC3A78"/>
    <w:rsid w:val="00FC422B"/>
    <w:rsid w:val="00FD0207"/>
    <w:rsid w:val="00FD10CC"/>
    <w:rsid w:val="00FD1203"/>
    <w:rsid w:val="00FE4A51"/>
    <w:rsid w:val="00FE5CAE"/>
    <w:rsid w:val="00FE779D"/>
    <w:rsid w:val="00FF1BB4"/>
    <w:rsid w:val="00FF22EA"/>
    <w:rsid w:val="00FF34CA"/>
    <w:rsid w:val="00FF3EDC"/>
    <w:rsid w:val="00FF5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680E2C8C"/>
  <w15:docId w15:val="{AF820B7D-8FF5-47CD-B5C3-B69949F5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995"/>
    <w:rPr>
      <w:rFonts w:ascii="Times New Roman" w:eastAsia="Times New Roman" w:hAnsi="Times New Roman"/>
      <w:sz w:val="24"/>
      <w:szCs w:val="24"/>
    </w:rPr>
  </w:style>
  <w:style w:type="paragraph" w:styleId="Heading4">
    <w:name w:val="heading 4"/>
    <w:basedOn w:val="Normal"/>
    <w:next w:val="Normal"/>
    <w:link w:val="Heading4Char"/>
    <w:qFormat/>
    <w:rsid w:val="007F4995"/>
    <w:pPr>
      <w:keepNext/>
      <w:overflowPunct w:val="0"/>
      <w:autoSpaceDE w:val="0"/>
      <w:autoSpaceDN w:val="0"/>
      <w:adjustRightInd w:val="0"/>
      <w:jc w:val="center"/>
      <w:outlineLvl w:val="3"/>
    </w:pPr>
    <w:rPr>
      <w:rFonts w:ascii="Arial Black" w:eastAsia="Arial Unicode MS" w:hAnsi="Arial Black" w:cs="Arial Unicode M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7F4995"/>
    <w:rPr>
      <w:rFonts w:ascii="Arial Black" w:eastAsia="Arial Unicode MS" w:hAnsi="Arial Black" w:cs="Arial Unicode MS"/>
      <w:b/>
      <w:bCs/>
      <w:sz w:val="28"/>
      <w:szCs w:val="20"/>
    </w:rPr>
  </w:style>
  <w:style w:type="paragraph" w:styleId="BalloonText">
    <w:name w:val="Balloon Text"/>
    <w:basedOn w:val="Normal"/>
    <w:link w:val="BalloonTextChar"/>
    <w:uiPriority w:val="99"/>
    <w:semiHidden/>
    <w:unhideWhenUsed/>
    <w:rsid w:val="007F4995"/>
    <w:rPr>
      <w:rFonts w:ascii="Tahoma" w:hAnsi="Tahoma" w:cs="Tahoma"/>
      <w:sz w:val="16"/>
      <w:szCs w:val="16"/>
    </w:rPr>
  </w:style>
  <w:style w:type="character" w:customStyle="1" w:styleId="BalloonTextChar">
    <w:name w:val="Balloon Text Char"/>
    <w:link w:val="BalloonText"/>
    <w:uiPriority w:val="99"/>
    <w:semiHidden/>
    <w:rsid w:val="007F4995"/>
    <w:rPr>
      <w:rFonts w:ascii="Tahoma" w:eastAsia="Times New Roman" w:hAnsi="Tahoma" w:cs="Tahoma"/>
      <w:sz w:val="16"/>
      <w:szCs w:val="16"/>
    </w:rPr>
  </w:style>
  <w:style w:type="paragraph" w:styleId="ListParagraph">
    <w:name w:val="List Paragraph"/>
    <w:basedOn w:val="Normal"/>
    <w:uiPriority w:val="34"/>
    <w:qFormat/>
    <w:rsid w:val="007F4995"/>
    <w:pPr>
      <w:ind w:left="720"/>
      <w:contextualSpacing/>
    </w:pPr>
  </w:style>
  <w:style w:type="paragraph" w:styleId="Header">
    <w:name w:val="header"/>
    <w:basedOn w:val="Normal"/>
    <w:link w:val="HeaderChar"/>
    <w:uiPriority w:val="99"/>
    <w:unhideWhenUsed/>
    <w:rsid w:val="00E7785E"/>
    <w:pPr>
      <w:tabs>
        <w:tab w:val="center" w:pos="4680"/>
        <w:tab w:val="right" w:pos="9360"/>
      </w:tabs>
    </w:pPr>
  </w:style>
  <w:style w:type="character" w:customStyle="1" w:styleId="HeaderChar">
    <w:name w:val="Header Char"/>
    <w:link w:val="Header"/>
    <w:uiPriority w:val="99"/>
    <w:rsid w:val="00E7785E"/>
    <w:rPr>
      <w:rFonts w:ascii="Times New Roman" w:eastAsia="Times New Roman" w:hAnsi="Times New Roman"/>
      <w:sz w:val="24"/>
      <w:szCs w:val="24"/>
    </w:rPr>
  </w:style>
  <w:style w:type="paragraph" w:styleId="Footer">
    <w:name w:val="footer"/>
    <w:basedOn w:val="Normal"/>
    <w:link w:val="FooterChar"/>
    <w:uiPriority w:val="99"/>
    <w:unhideWhenUsed/>
    <w:rsid w:val="00E7785E"/>
    <w:pPr>
      <w:tabs>
        <w:tab w:val="center" w:pos="4680"/>
        <w:tab w:val="right" w:pos="9360"/>
      </w:tabs>
    </w:pPr>
  </w:style>
  <w:style w:type="character" w:customStyle="1" w:styleId="FooterChar">
    <w:name w:val="Footer Char"/>
    <w:link w:val="Footer"/>
    <w:uiPriority w:val="99"/>
    <w:rsid w:val="00E7785E"/>
    <w:rPr>
      <w:rFonts w:ascii="Times New Roman" w:eastAsia="Times New Roman" w:hAnsi="Times New Roman"/>
      <w:sz w:val="24"/>
      <w:szCs w:val="24"/>
    </w:rPr>
  </w:style>
  <w:style w:type="character" w:styleId="Hyperlink">
    <w:name w:val="Hyperlink"/>
    <w:uiPriority w:val="99"/>
    <w:unhideWhenUsed/>
    <w:rsid w:val="00D74AD9"/>
    <w:rPr>
      <w:color w:val="0000FF"/>
      <w:u w:val="single"/>
    </w:rPr>
  </w:style>
  <w:style w:type="table" w:styleId="TableGrid">
    <w:name w:val="Table Grid"/>
    <w:basedOn w:val="TableNormal"/>
    <w:uiPriority w:val="59"/>
    <w:rsid w:val="00862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4">
    <w:name w:val="Colorful Shading Accent 4"/>
    <w:basedOn w:val="TableNormal"/>
    <w:uiPriority w:val="71"/>
    <w:rsid w:val="00862B6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Grid-Accent4">
    <w:name w:val="Colorful Grid Accent 4"/>
    <w:basedOn w:val="TableNormal"/>
    <w:uiPriority w:val="73"/>
    <w:rsid w:val="0099232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4">
    <w:name w:val="Medium Grid 1 Accent 4"/>
    <w:basedOn w:val="TableNormal"/>
    <w:uiPriority w:val="67"/>
    <w:rsid w:val="0099232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List1-Accent4">
    <w:name w:val="Medium List 1 Accent 4"/>
    <w:basedOn w:val="TableNormal"/>
    <w:uiPriority w:val="65"/>
    <w:rsid w:val="0099232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TableGrid1">
    <w:name w:val="Table Grid1"/>
    <w:basedOn w:val="TableNormal"/>
    <w:next w:val="TableGrid"/>
    <w:uiPriority w:val="59"/>
    <w:rsid w:val="00B91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B55BD3"/>
    <w:rPr>
      <w:rFonts w:asciiTheme="majorHAnsi" w:eastAsiaTheme="majorEastAsia" w:hAnsiTheme="majorHAnsi" w:cstheme="majorBidi"/>
      <w:color w:val="000000" w:themeColor="text1"/>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16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24062-019A-4629-BE5B-B0214F15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Iowa Department of Human Services</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aharrma</dc:creator>
  <cp:lastModifiedBy>Burke, Teresa</cp:lastModifiedBy>
  <cp:revision>2</cp:revision>
  <cp:lastPrinted>2022-01-06T17:30:00Z</cp:lastPrinted>
  <dcterms:created xsi:type="dcterms:W3CDTF">2023-02-24T15:17:00Z</dcterms:created>
  <dcterms:modified xsi:type="dcterms:W3CDTF">2023-02-24T15:17:00Z</dcterms:modified>
</cp:coreProperties>
</file>