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995" w:rsidRDefault="00E95351" w:rsidP="008F4D57">
      <w:pPr>
        <w:jc w:val="center"/>
      </w:pPr>
      <w:r>
        <w:rPr>
          <w:noProof/>
          <w:sz w:val="22"/>
          <w:szCs w:val="22"/>
        </w:rPr>
        <w:drawing>
          <wp:inline distT="0" distB="0" distL="0" distR="0">
            <wp:extent cx="6791325" cy="1400175"/>
            <wp:effectExtent l="0" t="0" r="9525" b="9525"/>
            <wp:docPr id="1" name="Picture 1" descr="PCD_4C_horiz_LT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D_4C_horiz_LTH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91325" cy="1400175"/>
                    </a:xfrm>
                    <a:prstGeom prst="rect">
                      <a:avLst/>
                    </a:prstGeom>
                    <a:noFill/>
                    <a:ln>
                      <a:noFill/>
                    </a:ln>
                  </pic:spPr>
                </pic:pic>
              </a:graphicData>
            </a:graphic>
          </wp:inline>
        </w:drawing>
      </w:r>
    </w:p>
    <w:p w:rsidR="00AA25BF" w:rsidRDefault="00AA25BF" w:rsidP="007F4995"/>
    <w:p w:rsidR="007F4995" w:rsidRDefault="007F4995" w:rsidP="007F4995">
      <w:pPr>
        <w:pStyle w:val="Heading4"/>
        <w:rPr>
          <w:rFonts w:ascii="Arial" w:hAnsi="Arial" w:cs="Arial"/>
        </w:rPr>
      </w:pPr>
      <w:r>
        <w:rPr>
          <w:rFonts w:ascii="Arial" w:hAnsi="Arial" w:cs="Arial"/>
        </w:rPr>
        <w:t>EXECUTIVE COMMITTEE</w:t>
      </w:r>
      <w:r w:rsidR="001E03BF">
        <w:rPr>
          <w:rFonts w:ascii="Arial" w:hAnsi="Arial" w:cs="Arial"/>
        </w:rPr>
        <w:t xml:space="preserve"> </w:t>
      </w:r>
      <w:r w:rsidR="008C41B3">
        <w:rPr>
          <w:rFonts w:ascii="Arial" w:hAnsi="Arial" w:cs="Arial"/>
        </w:rPr>
        <w:t>Meeting</w:t>
      </w:r>
    </w:p>
    <w:p w:rsidR="00A2190B" w:rsidRPr="00A2190B" w:rsidRDefault="004B4B79" w:rsidP="00A2190B">
      <w:pPr>
        <w:overflowPunct w:val="0"/>
        <w:autoSpaceDE w:val="0"/>
        <w:autoSpaceDN w:val="0"/>
        <w:adjustRightInd w:val="0"/>
        <w:jc w:val="center"/>
        <w:rPr>
          <w:rFonts w:ascii="Arial" w:hAnsi="Arial" w:cs="Arial"/>
          <w:b/>
          <w:bCs/>
          <w:sz w:val="28"/>
        </w:rPr>
      </w:pPr>
      <w:r>
        <w:rPr>
          <w:rFonts w:ascii="Arial" w:hAnsi="Arial" w:cs="Arial"/>
          <w:b/>
          <w:bCs/>
          <w:sz w:val="28"/>
        </w:rPr>
        <w:t xml:space="preserve">Thursday, </w:t>
      </w:r>
      <w:r w:rsidR="00C46E1D">
        <w:rPr>
          <w:rFonts w:ascii="Arial" w:hAnsi="Arial" w:cs="Arial"/>
          <w:b/>
          <w:bCs/>
          <w:sz w:val="28"/>
        </w:rPr>
        <w:t>January 14, 2021</w:t>
      </w:r>
    </w:p>
    <w:p w:rsidR="00AA25BF" w:rsidRDefault="00AA25BF" w:rsidP="007F4995">
      <w:pPr>
        <w:overflowPunct w:val="0"/>
        <w:autoSpaceDE w:val="0"/>
        <w:autoSpaceDN w:val="0"/>
        <w:adjustRightInd w:val="0"/>
        <w:jc w:val="center"/>
        <w:rPr>
          <w:rFonts w:ascii="Arial" w:hAnsi="Arial" w:cs="Arial"/>
          <w:b/>
          <w:bCs/>
          <w:sz w:val="28"/>
          <w:szCs w:val="20"/>
        </w:rPr>
      </w:pPr>
    </w:p>
    <w:p w:rsidR="007F4995" w:rsidRDefault="00044D1C" w:rsidP="007F4995">
      <w:pPr>
        <w:pBdr>
          <w:top w:val="thinThickSmallGap" w:sz="24" w:space="1" w:color="auto"/>
          <w:left w:val="thinThickSmallGap" w:sz="24" w:space="4" w:color="auto"/>
          <w:bottom w:val="thickThinSmallGap" w:sz="24" w:space="1" w:color="auto"/>
          <w:right w:val="thickThinSmallGap" w:sz="24" w:space="4" w:color="auto"/>
        </w:pBdr>
        <w:overflowPunct w:val="0"/>
        <w:autoSpaceDE w:val="0"/>
        <w:autoSpaceDN w:val="0"/>
        <w:adjustRightInd w:val="0"/>
        <w:jc w:val="center"/>
        <w:rPr>
          <w:rFonts w:ascii="Arial Black" w:hAnsi="Arial Black"/>
          <w:b/>
          <w:bCs/>
          <w:sz w:val="28"/>
          <w:szCs w:val="20"/>
        </w:rPr>
      </w:pPr>
      <w:r>
        <w:rPr>
          <w:rFonts w:ascii="Arial Black" w:hAnsi="Arial Black"/>
          <w:b/>
          <w:bCs/>
          <w:sz w:val="28"/>
          <w:szCs w:val="20"/>
        </w:rPr>
        <w:t>Meeting Minutes</w:t>
      </w:r>
    </w:p>
    <w:p w:rsidR="00AA25BF" w:rsidRDefault="00BE4D0F" w:rsidP="00BE4D0F">
      <w:pPr>
        <w:tabs>
          <w:tab w:val="left" w:pos="3750"/>
        </w:tabs>
        <w:overflowPunct w:val="0"/>
        <w:autoSpaceDE w:val="0"/>
        <w:autoSpaceDN w:val="0"/>
        <w:adjustRightInd w:val="0"/>
        <w:rPr>
          <w:rFonts w:ascii="Arial Black" w:hAnsi="Arial Black"/>
          <w:b/>
          <w:bCs/>
          <w:sz w:val="28"/>
          <w:szCs w:val="20"/>
        </w:rPr>
      </w:pPr>
      <w:r>
        <w:rPr>
          <w:rFonts w:ascii="Arial Black" w:hAnsi="Arial Black"/>
          <w:b/>
          <w:bCs/>
          <w:sz w:val="28"/>
          <w:szCs w:val="20"/>
        </w:rPr>
        <w:tab/>
      </w:r>
    </w:p>
    <w:p w:rsidR="003778A5" w:rsidRDefault="00B946B0" w:rsidP="003778A5">
      <w:pPr>
        <w:numPr>
          <w:ilvl w:val="0"/>
          <w:numId w:val="1"/>
        </w:numPr>
        <w:overflowPunct w:val="0"/>
        <w:autoSpaceDE w:val="0"/>
        <w:autoSpaceDN w:val="0"/>
        <w:adjustRightInd w:val="0"/>
        <w:rPr>
          <w:bCs/>
          <w:sz w:val="23"/>
          <w:szCs w:val="23"/>
        </w:rPr>
      </w:pPr>
      <w:r>
        <w:rPr>
          <w:bCs/>
          <w:sz w:val="23"/>
          <w:szCs w:val="23"/>
        </w:rPr>
        <w:t>The meeting was called</w:t>
      </w:r>
      <w:r w:rsidR="00F01B68" w:rsidRPr="004566F2">
        <w:rPr>
          <w:bCs/>
          <w:sz w:val="23"/>
          <w:szCs w:val="23"/>
        </w:rPr>
        <w:t xml:space="preserve"> to order</w:t>
      </w:r>
      <w:r w:rsidR="003A3F59">
        <w:rPr>
          <w:bCs/>
          <w:sz w:val="23"/>
          <w:szCs w:val="23"/>
        </w:rPr>
        <w:t xml:space="preserve">, via </w:t>
      </w:r>
      <w:r w:rsidR="00697618">
        <w:rPr>
          <w:bCs/>
          <w:sz w:val="23"/>
          <w:szCs w:val="23"/>
        </w:rPr>
        <w:t xml:space="preserve">Microsoft Teams video and </w:t>
      </w:r>
      <w:r w:rsidR="003A3F59">
        <w:rPr>
          <w:bCs/>
          <w:sz w:val="23"/>
          <w:szCs w:val="23"/>
        </w:rPr>
        <w:t>conference call,</w:t>
      </w:r>
      <w:r w:rsidR="00F01B68" w:rsidRPr="004566F2">
        <w:rPr>
          <w:bCs/>
          <w:sz w:val="23"/>
          <w:szCs w:val="23"/>
        </w:rPr>
        <w:t xml:space="preserve"> at 10:</w:t>
      </w:r>
      <w:r w:rsidR="009522A9">
        <w:rPr>
          <w:bCs/>
          <w:sz w:val="23"/>
          <w:szCs w:val="23"/>
        </w:rPr>
        <w:t>0</w:t>
      </w:r>
      <w:r w:rsidR="00C46E1D">
        <w:rPr>
          <w:bCs/>
          <w:sz w:val="23"/>
          <w:szCs w:val="23"/>
        </w:rPr>
        <w:t>5</w:t>
      </w:r>
      <w:r w:rsidR="00F01B68" w:rsidRPr="004566F2">
        <w:rPr>
          <w:bCs/>
          <w:sz w:val="23"/>
          <w:szCs w:val="23"/>
        </w:rPr>
        <w:t xml:space="preserve"> am</w:t>
      </w:r>
      <w:r w:rsidR="003A3F59">
        <w:rPr>
          <w:bCs/>
          <w:sz w:val="23"/>
          <w:szCs w:val="23"/>
        </w:rPr>
        <w:t xml:space="preserve"> by Eric Kool.  Also p</w:t>
      </w:r>
      <w:r w:rsidR="00F46816" w:rsidRPr="004566F2">
        <w:rPr>
          <w:bCs/>
          <w:sz w:val="23"/>
          <w:szCs w:val="23"/>
        </w:rPr>
        <w:t xml:space="preserve">resent </w:t>
      </w:r>
      <w:r w:rsidR="00430DC5">
        <w:rPr>
          <w:bCs/>
          <w:sz w:val="23"/>
          <w:szCs w:val="23"/>
        </w:rPr>
        <w:t xml:space="preserve">were Jim Ward, Jana Rhoads, Robert Smith, </w:t>
      </w:r>
      <w:r w:rsidR="00C46E1D">
        <w:rPr>
          <w:bCs/>
          <w:sz w:val="23"/>
          <w:szCs w:val="23"/>
        </w:rPr>
        <w:t>John Hawkins, and</w:t>
      </w:r>
      <w:r w:rsidR="00430DC5">
        <w:rPr>
          <w:bCs/>
          <w:sz w:val="23"/>
          <w:szCs w:val="23"/>
        </w:rPr>
        <w:t xml:space="preserve"> </w:t>
      </w:r>
      <w:r>
        <w:rPr>
          <w:bCs/>
          <w:sz w:val="23"/>
          <w:szCs w:val="23"/>
        </w:rPr>
        <w:t>Teresa Burke.</w:t>
      </w:r>
      <w:r w:rsidR="009522A9">
        <w:rPr>
          <w:bCs/>
          <w:sz w:val="23"/>
          <w:szCs w:val="23"/>
        </w:rPr>
        <w:t xml:space="preserve"> </w:t>
      </w:r>
      <w:r w:rsidR="007839B6">
        <w:rPr>
          <w:bCs/>
          <w:sz w:val="23"/>
          <w:szCs w:val="23"/>
        </w:rPr>
        <w:t xml:space="preserve"> </w:t>
      </w:r>
      <w:r w:rsidR="00186256">
        <w:rPr>
          <w:bCs/>
          <w:sz w:val="23"/>
          <w:szCs w:val="23"/>
        </w:rPr>
        <w:t xml:space="preserve">Absent was </w:t>
      </w:r>
      <w:r w:rsidR="00C46E1D">
        <w:rPr>
          <w:bCs/>
          <w:sz w:val="23"/>
          <w:szCs w:val="23"/>
        </w:rPr>
        <w:t>Stephanie Swartz</w:t>
      </w:r>
      <w:r w:rsidR="00186256">
        <w:rPr>
          <w:bCs/>
          <w:sz w:val="23"/>
          <w:szCs w:val="23"/>
        </w:rPr>
        <w:t>.</w:t>
      </w:r>
    </w:p>
    <w:p w:rsidR="004566F2" w:rsidRPr="004566F2" w:rsidRDefault="004566F2" w:rsidP="004566F2">
      <w:pPr>
        <w:overflowPunct w:val="0"/>
        <w:autoSpaceDE w:val="0"/>
        <w:autoSpaceDN w:val="0"/>
        <w:adjustRightInd w:val="0"/>
        <w:ind w:left="720"/>
        <w:rPr>
          <w:bCs/>
          <w:sz w:val="23"/>
          <w:szCs w:val="23"/>
        </w:rPr>
      </w:pPr>
    </w:p>
    <w:p w:rsidR="007839B6" w:rsidRPr="00D7714A" w:rsidRDefault="007839B6" w:rsidP="00E7659C">
      <w:pPr>
        <w:numPr>
          <w:ilvl w:val="0"/>
          <w:numId w:val="1"/>
        </w:numPr>
        <w:overflowPunct w:val="0"/>
        <w:autoSpaceDE w:val="0"/>
        <w:autoSpaceDN w:val="0"/>
        <w:adjustRightInd w:val="0"/>
        <w:rPr>
          <w:bCs/>
          <w:sz w:val="23"/>
          <w:szCs w:val="23"/>
        </w:rPr>
      </w:pPr>
      <w:r w:rsidRPr="00D7714A">
        <w:rPr>
          <w:bCs/>
          <w:sz w:val="23"/>
          <w:szCs w:val="23"/>
        </w:rPr>
        <w:t xml:space="preserve">The </w:t>
      </w:r>
      <w:r w:rsidR="00C46E1D">
        <w:rPr>
          <w:bCs/>
          <w:sz w:val="23"/>
          <w:szCs w:val="23"/>
        </w:rPr>
        <w:t>December 10</w:t>
      </w:r>
      <w:r w:rsidRPr="00D7714A">
        <w:rPr>
          <w:bCs/>
          <w:sz w:val="23"/>
          <w:szCs w:val="23"/>
        </w:rPr>
        <w:t xml:space="preserve">, 2020, </w:t>
      </w:r>
      <w:r w:rsidR="00E453E8" w:rsidRPr="00D7714A">
        <w:rPr>
          <w:bCs/>
          <w:sz w:val="23"/>
          <w:szCs w:val="23"/>
        </w:rPr>
        <w:t xml:space="preserve">minutes were reviewed.  </w:t>
      </w:r>
      <w:r w:rsidR="00186256">
        <w:rPr>
          <w:bCs/>
          <w:sz w:val="23"/>
          <w:szCs w:val="23"/>
        </w:rPr>
        <w:t>Robert</w:t>
      </w:r>
      <w:r w:rsidR="00E453E8" w:rsidRPr="00D7714A">
        <w:rPr>
          <w:bCs/>
          <w:sz w:val="23"/>
          <w:szCs w:val="23"/>
        </w:rPr>
        <w:t xml:space="preserve"> moved to approve the minutes</w:t>
      </w:r>
      <w:r w:rsidR="007962A3" w:rsidRPr="00D7714A">
        <w:rPr>
          <w:bCs/>
          <w:sz w:val="23"/>
          <w:szCs w:val="23"/>
        </w:rPr>
        <w:t xml:space="preserve"> and</w:t>
      </w:r>
      <w:r w:rsidR="00E453E8" w:rsidRPr="00D7714A">
        <w:rPr>
          <w:bCs/>
          <w:sz w:val="23"/>
          <w:szCs w:val="23"/>
        </w:rPr>
        <w:t xml:space="preserve"> </w:t>
      </w:r>
      <w:r w:rsidR="00C46E1D">
        <w:rPr>
          <w:bCs/>
          <w:sz w:val="23"/>
          <w:szCs w:val="23"/>
        </w:rPr>
        <w:t>John</w:t>
      </w:r>
      <w:r w:rsidR="00E453E8" w:rsidRPr="00D7714A">
        <w:rPr>
          <w:bCs/>
          <w:sz w:val="23"/>
          <w:szCs w:val="23"/>
        </w:rPr>
        <w:t xml:space="preserve"> seconded.  All were in favor and the motion was carried</w:t>
      </w:r>
      <w:r w:rsidR="006D68D9" w:rsidRPr="00D7714A">
        <w:rPr>
          <w:bCs/>
          <w:sz w:val="23"/>
          <w:szCs w:val="23"/>
        </w:rPr>
        <w:t xml:space="preserve"> by unanimous vote</w:t>
      </w:r>
      <w:r w:rsidR="00E453E8" w:rsidRPr="00D7714A">
        <w:rPr>
          <w:bCs/>
          <w:sz w:val="23"/>
          <w:szCs w:val="23"/>
        </w:rPr>
        <w:t>.</w:t>
      </w:r>
    </w:p>
    <w:p w:rsidR="00B946B0" w:rsidRDefault="007839B6" w:rsidP="00D7714A">
      <w:pPr>
        <w:overflowPunct w:val="0"/>
        <w:autoSpaceDE w:val="0"/>
        <w:autoSpaceDN w:val="0"/>
        <w:adjustRightInd w:val="0"/>
        <w:ind w:left="720"/>
        <w:rPr>
          <w:bCs/>
          <w:sz w:val="23"/>
          <w:szCs w:val="23"/>
        </w:rPr>
      </w:pPr>
      <w:r>
        <w:rPr>
          <w:bCs/>
          <w:sz w:val="23"/>
          <w:szCs w:val="23"/>
        </w:rPr>
        <w:t xml:space="preserve">  </w:t>
      </w:r>
    </w:p>
    <w:p w:rsidR="00C46E1D" w:rsidRDefault="00430DC5" w:rsidP="00D7714A">
      <w:pPr>
        <w:pStyle w:val="ListParagraph"/>
        <w:numPr>
          <w:ilvl w:val="0"/>
          <w:numId w:val="1"/>
        </w:numPr>
        <w:overflowPunct w:val="0"/>
        <w:autoSpaceDE w:val="0"/>
        <w:autoSpaceDN w:val="0"/>
        <w:adjustRightInd w:val="0"/>
        <w:rPr>
          <w:bCs/>
          <w:sz w:val="23"/>
          <w:szCs w:val="23"/>
        </w:rPr>
      </w:pPr>
      <w:r>
        <w:rPr>
          <w:bCs/>
          <w:sz w:val="23"/>
          <w:szCs w:val="23"/>
        </w:rPr>
        <w:t>The</w:t>
      </w:r>
      <w:r w:rsidR="00D7714A">
        <w:rPr>
          <w:bCs/>
          <w:sz w:val="23"/>
          <w:szCs w:val="23"/>
        </w:rPr>
        <w:t xml:space="preserve"> </w:t>
      </w:r>
      <w:r w:rsidR="00C46E1D">
        <w:rPr>
          <w:bCs/>
          <w:sz w:val="23"/>
          <w:szCs w:val="23"/>
        </w:rPr>
        <w:t xml:space="preserve">up-to-date </w:t>
      </w:r>
      <w:r w:rsidR="00D7714A">
        <w:rPr>
          <w:bCs/>
          <w:sz w:val="23"/>
          <w:szCs w:val="23"/>
        </w:rPr>
        <w:t xml:space="preserve">FY21 </w:t>
      </w:r>
      <w:r>
        <w:rPr>
          <w:bCs/>
          <w:sz w:val="23"/>
          <w:szCs w:val="23"/>
        </w:rPr>
        <w:t>budget was</w:t>
      </w:r>
      <w:r w:rsidR="00D7714A">
        <w:rPr>
          <w:bCs/>
          <w:sz w:val="23"/>
          <w:szCs w:val="23"/>
        </w:rPr>
        <w:t xml:space="preserve"> provided to the board.  </w:t>
      </w:r>
    </w:p>
    <w:p w:rsidR="00697618" w:rsidRDefault="00C46E1D" w:rsidP="00C46E1D">
      <w:pPr>
        <w:pStyle w:val="ListParagraph"/>
        <w:numPr>
          <w:ilvl w:val="1"/>
          <w:numId w:val="1"/>
        </w:numPr>
        <w:overflowPunct w:val="0"/>
        <w:autoSpaceDE w:val="0"/>
        <w:autoSpaceDN w:val="0"/>
        <w:adjustRightInd w:val="0"/>
        <w:rPr>
          <w:bCs/>
          <w:sz w:val="23"/>
          <w:szCs w:val="23"/>
        </w:rPr>
      </w:pPr>
      <w:r>
        <w:rPr>
          <w:bCs/>
          <w:sz w:val="23"/>
          <w:szCs w:val="23"/>
        </w:rPr>
        <w:t xml:space="preserve">The board focused on the DCAT5-19-001, Fiscal Agent contract funding and expenditures.  Because of the shortfall in DHS state funds, FY19 Decat allocation funds have been used to cover a majority of the shortfall.  The funding available for the contract is $245,000.00 although the FY21 annual value is actually $295,000.00.  Spending under this contract is dramatically decreased </w:t>
      </w:r>
      <w:r w:rsidR="00F574AC">
        <w:rPr>
          <w:bCs/>
          <w:sz w:val="23"/>
          <w:szCs w:val="23"/>
        </w:rPr>
        <w:t xml:space="preserve">from prior years and, if this pattern of spending is sustained, the contract will underspend by approximately $142,000.00.  Jana wondered if the contract could cover supports for families/caregivers who go through Child Safety Conferences.  Teresa confirmed that these families could receive supports as that would fit the overall goals of Decat to support safety, permanency and efforts to keep the children and family out of more restrictive </w:t>
      </w:r>
      <w:r w:rsidR="003F7D9E">
        <w:rPr>
          <w:bCs/>
          <w:sz w:val="23"/>
          <w:szCs w:val="23"/>
        </w:rPr>
        <w:t xml:space="preserve">environments. </w:t>
      </w:r>
    </w:p>
    <w:p w:rsidR="003F7D9E" w:rsidRPr="00C46E1D" w:rsidRDefault="003F7D9E" w:rsidP="00C46E1D">
      <w:pPr>
        <w:pStyle w:val="ListParagraph"/>
        <w:numPr>
          <w:ilvl w:val="1"/>
          <w:numId w:val="1"/>
        </w:numPr>
        <w:overflowPunct w:val="0"/>
        <w:autoSpaceDE w:val="0"/>
        <w:autoSpaceDN w:val="0"/>
        <w:adjustRightInd w:val="0"/>
        <w:rPr>
          <w:bCs/>
          <w:sz w:val="23"/>
          <w:szCs w:val="23"/>
        </w:rPr>
      </w:pPr>
      <w:r>
        <w:rPr>
          <w:bCs/>
          <w:sz w:val="23"/>
          <w:szCs w:val="23"/>
        </w:rPr>
        <w:t xml:space="preserve">Teresa showed the board some spending projections for the remainder of the fiscal year.  With the exception of DCAT5-18-003, Trauma Informed Services in Detention, and DCAT5-21-045, Refugee Immigrant Guide, all contracts are expected to underspend.  Covid 19 has had a lot of impact on </w:t>
      </w:r>
      <w:proofErr w:type="gramStart"/>
      <w:r>
        <w:rPr>
          <w:bCs/>
          <w:sz w:val="23"/>
          <w:szCs w:val="23"/>
        </w:rPr>
        <w:t>contractors</w:t>
      </w:r>
      <w:proofErr w:type="gramEnd"/>
      <w:r>
        <w:rPr>
          <w:bCs/>
          <w:sz w:val="23"/>
          <w:szCs w:val="23"/>
        </w:rPr>
        <w:t xml:space="preserve"> inability to provide direct services.  Polk Decat is on track to underspend for all contracts by over $400,000.00</w:t>
      </w:r>
      <w:r w:rsidR="00E01889">
        <w:rPr>
          <w:bCs/>
          <w:sz w:val="23"/>
          <w:szCs w:val="23"/>
        </w:rPr>
        <w:t xml:space="preserve">.  With only $117,000.00 of that being newer funds, it is expected that some FY19 funds will revert at the end of FY21.  If the Board is amenable to the notion, some JCS older funds could be transferred to other </w:t>
      </w:r>
      <w:proofErr w:type="spellStart"/>
      <w:r w:rsidR="00E01889">
        <w:rPr>
          <w:bCs/>
          <w:sz w:val="23"/>
          <w:szCs w:val="23"/>
        </w:rPr>
        <w:t>Decats</w:t>
      </w:r>
      <w:proofErr w:type="spellEnd"/>
      <w:r w:rsidR="00E01889">
        <w:rPr>
          <w:bCs/>
          <w:sz w:val="23"/>
          <w:szCs w:val="23"/>
        </w:rPr>
        <w:t xml:space="preserve"> if they are short in funds and using new monies in their current contracts.  That would allow Polk Decat to use up more of the new JCS monies and possibly avoid reverting funds.  Teresa will chat with John Hawkins about what that would mean for the current unencumbered FY20 JCS funds.</w:t>
      </w:r>
    </w:p>
    <w:p w:rsidR="000B062E" w:rsidRPr="000B062E" w:rsidRDefault="000B062E" w:rsidP="000B062E">
      <w:pPr>
        <w:pStyle w:val="ListParagraph"/>
        <w:rPr>
          <w:bCs/>
          <w:sz w:val="23"/>
          <w:szCs w:val="23"/>
        </w:rPr>
      </w:pPr>
    </w:p>
    <w:p w:rsidR="006C78FB" w:rsidRDefault="000B062E" w:rsidP="000B062E">
      <w:pPr>
        <w:pStyle w:val="ListParagraph"/>
        <w:numPr>
          <w:ilvl w:val="0"/>
          <w:numId w:val="1"/>
        </w:numPr>
        <w:rPr>
          <w:bCs/>
          <w:sz w:val="23"/>
          <w:szCs w:val="23"/>
        </w:rPr>
      </w:pPr>
      <w:r>
        <w:rPr>
          <w:bCs/>
          <w:sz w:val="23"/>
          <w:szCs w:val="23"/>
        </w:rPr>
        <w:t>Discuss and vote: Accept DHS Transfer of Funds letter:</w:t>
      </w:r>
    </w:p>
    <w:p w:rsidR="00970E05" w:rsidRDefault="00E01889" w:rsidP="000B062E">
      <w:pPr>
        <w:pStyle w:val="ListParagraph"/>
        <w:numPr>
          <w:ilvl w:val="1"/>
          <w:numId w:val="1"/>
        </w:numPr>
        <w:rPr>
          <w:bCs/>
          <w:sz w:val="23"/>
          <w:szCs w:val="23"/>
        </w:rPr>
      </w:pPr>
      <w:r>
        <w:rPr>
          <w:bCs/>
          <w:sz w:val="23"/>
          <w:szCs w:val="23"/>
        </w:rPr>
        <w:t>A Transfer of Funds Letter was received from DHS for $361,844.97 in FY20 State funds.  These funds will be reserved for use in FY22 as there are now sufficient funds to cover contracts in FY21.</w:t>
      </w:r>
    </w:p>
    <w:p w:rsidR="00E01889" w:rsidRDefault="00E01889" w:rsidP="000B062E">
      <w:pPr>
        <w:pStyle w:val="ListParagraph"/>
        <w:numPr>
          <w:ilvl w:val="1"/>
          <w:numId w:val="1"/>
        </w:numPr>
        <w:rPr>
          <w:bCs/>
          <w:sz w:val="23"/>
          <w:szCs w:val="23"/>
        </w:rPr>
      </w:pPr>
      <w:r>
        <w:rPr>
          <w:bCs/>
          <w:sz w:val="23"/>
          <w:szCs w:val="23"/>
        </w:rPr>
        <w:lastRenderedPageBreak/>
        <w:t>Jana moved to accept the DHS Transfer of Funds for $361,844.97.  Jim seconded</w:t>
      </w:r>
      <w:r w:rsidR="008F3E0B">
        <w:rPr>
          <w:bCs/>
          <w:sz w:val="23"/>
          <w:szCs w:val="23"/>
        </w:rPr>
        <w:t xml:space="preserve">.  </w:t>
      </w:r>
      <w:r w:rsidR="008F3E0B" w:rsidRPr="00D7714A">
        <w:rPr>
          <w:bCs/>
          <w:sz w:val="23"/>
          <w:szCs w:val="23"/>
        </w:rPr>
        <w:t>All were in favor and the motion was carried by unanimous vote.</w:t>
      </w:r>
    </w:p>
    <w:p w:rsidR="000B062E" w:rsidRDefault="000B062E" w:rsidP="000B062E">
      <w:pPr>
        <w:rPr>
          <w:bCs/>
          <w:sz w:val="23"/>
          <w:szCs w:val="23"/>
        </w:rPr>
      </w:pPr>
    </w:p>
    <w:p w:rsidR="000B062E" w:rsidRDefault="008F3E0B" w:rsidP="008F3E0B">
      <w:pPr>
        <w:pStyle w:val="ListParagraph"/>
        <w:numPr>
          <w:ilvl w:val="0"/>
          <w:numId w:val="1"/>
        </w:numPr>
        <w:rPr>
          <w:bCs/>
          <w:sz w:val="23"/>
          <w:szCs w:val="23"/>
        </w:rPr>
      </w:pPr>
      <w:r>
        <w:rPr>
          <w:bCs/>
          <w:sz w:val="23"/>
          <w:szCs w:val="23"/>
        </w:rPr>
        <w:t>Discuss and vote: Amend re-procurement of JCS Youth Reentry &amp; Transition Youth Services into two procurements, one for Reentry Services</w:t>
      </w:r>
      <w:r w:rsidR="00B37DC0">
        <w:rPr>
          <w:bCs/>
          <w:sz w:val="23"/>
          <w:szCs w:val="23"/>
        </w:rPr>
        <w:t xml:space="preserve"> and one for Transition Youth Services, to be effective July 1, 2021.</w:t>
      </w:r>
    </w:p>
    <w:p w:rsidR="005C0374" w:rsidRDefault="005C0374" w:rsidP="005C0374">
      <w:pPr>
        <w:pStyle w:val="ListParagraph"/>
        <w:numPr>
          <w:ilvl w:val="1"/>
          <w:numId w:val="1"/>
        </w:numPr>
        <w:rPr>
          <w:bCs/>
          <w:sz w:val="23"/>
          <w:szCs w:val="23"/>
        </w:rPr>
      </w:pPr>
      <w:r>
        <w:rPr>
          <w:bCs/>
          <w:sz w:val="23"/>
          <w:szCs w:val="23"/>
        </w:rPr>
        <w:t xml:space="preserve">The Board had previously voted in the November 12, 2020, meeting to approve the re-procurement of the JCS Reentry &amp; Transitioning Youth services and the current contract for those services will end June 30, 2021.  Since that time, JCS is considering other options for procuring the Reentry or “Aftercare” services and would like to split the services into two, one for the Reentry Aftercare service and the other for the Transition Planning services (YTDMs, etc.).  John confirmed that JCS has not made anything public about their plans for </w:t>
      </w:r>
      <w:proofErr w:type="spellStart"/>
      <w:r>
        <w:rPr>
          <w:bCs/>
          <w:sz w:val="23"/>
          <w:szCs w:val="23"/>
        </w:rPr>
        <w:t>Reenetry</w:t>
      </w:r>
      <w:proofErr w:type="spellEnd"/>
      <w:r>
        <w:rPr>
          <w:bCs/>
          <w:sz w:val="23"/>
          <w:szCs w:val="23"/>
        </w:rPr>
        <w:t xml:space="preserve"> </w:t>
      </w:r>
      <w:proofErr w:type="spellStart"/>
      <w:r>
        <w:rPr>
          <w:bCs/>
          <w:sz w:val="23"/>
          <w:szCs w:val="23"/>
        </w:rPr>
        <w:t>Afterncare</w:t>
      </w:r>
      <w:proofErr w:type="spellEnd"/>
      <w:r>
        <w:rPr>
          <w:bCs/>
          <w:sz w:val="23"/>
          <w:szCs w:val="23"/>
        </w:rPr>
        <w:t xml:space="preserve"> services but he is thinking it would be better to keep the two services separate so </w:t>
      </w:r>
      <w:r w:rsidR="0043222C">
        <w:rPr>
          <w:bCs/>
          <w:sz w:val="23"/>
          <w:szCs w:val="23"/>
        </w:rPr>
        <w:t xml:space="preserve">the Transition Planning services do not require a re-procurement if the Reentry services are procured outside of </w:t>
      </w:r>
      <w:proofErr w:type="spellStart"/>
      <w:r w:rsidR="0043222C">
        <w:rPr>
          <w:bCs/>
          <w:sz w:val="23"/>
          <w:szCs w:val="23"/>
        </w:rPr>
        <w:t>Decats</w:t>
      </w:r>
      <w:proofErr w:type="spellEnd"/>
      <w:r w:rsidR="0043222C">
        <w:rPr>
          <w:bCs/>
          <w:sz w:val="23"/>
          <w:szCs w:val="23"/>
        </w:rPr>
        <w:t>.</w:t>
      </w:r>
    </w:p>
    <w:p w:rsidR="0043222C" w:rsidRPr="008F3E0B" w:rsidRDefault="0043222C" w:rsidP="005C0374">
      <w:pPr>
        <w:pStyle w:val="ListParagraph"/>
        <w:numPr>
          <w:ilvl w:val="1"/>
          <w:numId w:val="1"/>
        </w:numPr>
        <w:rPr>
          <w:bCs/>
          <w:sz w:val="23"/>
          <w:szCs w:val="23"/>
        </w:rPr>
      </w:pPr>
      <w:r>
        <w:rPr>
          <w:bCs/>
          <w:sz w:val="23"/>
          <w:szCs w:val="23"/>
        </w:rPr>
        <w:t xml:space="preserve">John moved to separate the Reentry &amp; Transition Youth into two procurements rather than the one previously voted on.  Robert seconded.  </w:t>
      </w:r>
      <w:r w:rsidRPr="00D7714A">
        <w:rPr>
          <w:bCs/>
          <w:sz w:val="23"/>
          <w:szCs w:val="23"/>
        </w:rPr>
        <w:t>All were in favor and the motion was carried by unanimous vote.</w:t>
      </w:r>
    </w:p>
    <w:p w:rsidR="008A49FE" w:rsidRDefault="008A49FE" w:rsidP="008A49FE">
      <w:pPr>
        <w:rPr>
          <w:bCs/>
          <w:sz w:val="23"/>
          <w:szCs w:val="23"/>
        </w:rPr>
      </w:pPr>
    </w:p>
    <w:p w:rsidR="007D2E20" w:rsidRDefault="0043222C" w:rsidP="00B37DC0">
      <w:pPr>
        <w:pStyle w:val="ListParagraph"/>
        <w:numPr>
          <w:ilvl w:val="0"/>
          <w:numId w:val="1"/>
        </w:numPr>
        <w:rPr>
          <w:bCs/>
          <w:sz w:val="23"/>
          <w:szCs w:val="23"/>
        </w:rPr>
      </w:pPr>
      <w:r>
        <w:rPr>
          <w:bCs/>
          <w:sz w:val="23"/>
          <w:szCs w:val="23"/>
        </w:rPr>
        <w:t>Renewal initial discussion:</w:t>
      </w:r>
    </w:p>
    <w:p w:rsidR="0043222C" w:rsidRDefault="0043222C" w:rsidP="0043222C">
      <w:pPr>
        <w:pStyle w:val="ListParagraph"/>
        <w:numPr>
          <w:ilvl w:val="1"/>
          <w:numId w:val="1"/>
        </w:numPr>
        <w:rPr>
          <w:bCs/>
          <w:sz w:val="23"/>
          <w:szCs w:val="23"/>
        </w:rPr>
      </w:pPr>
      <w:r>
        <w:rPr>
          <w:bCs/>
          <w:sz w:val="23"/>
          <w:szCs w:val="23"/>
        </w:rPr>
        <w:t xml:space="preserve">Decat &amp; CPPC and RJCE Coordination salaries and budgets: Teresa has spoken to Robert and Jana about salary increases for staff that are more substantial that the usual annual 2.75% increases for a </w:t>
      </w:r>
      <w:proofErr w:type="spellStart"/>
      <w:r>
        <w:rPr>
          <w:bCs/>
          <w:sz w:val="23"/>
          <w:szCs w:val="23"/>
        </w:rPr>
        <w:t>coupld</w:t>
      </w:r>
      <w:proofErr w:type="spellEnd"/>
      <w:r>
        <w:rPr>
          <w:bCs/>
          <w:sz w:val="23"/>
          <w:szCs w:val="23"/>
        </w:rPr>
        <w:t xml:space="preserve"> of reasons.  The Board will consider this if employee reviews warrant increases.  Teresa will share that information when it is available.  Cassie was due for a review but she is currently out on leave.  Veronica is due a review.  Diamond’s is a few months old but can be made available.</w:t>
      </w:r>
    </w:p>
    <w:p w:rsidR="0043222C" w:rsidRDefault="0043222C" w:rsidP="0043222C">
      <w:pPr>
        <w:pStyle w:val="ListParagraph"/>
        <w:numPr>
          <w:ilvl w:val="2"/>
          <w:numId w:val="1"/>
        </w:numPr>
        <w:rPr>
          <w:bCs/>
          <w:sz w:val="23"/>
          <w:szCs w:val="23"/>
        </w:rPr>
      </w:pPr>
      <w:r>
        <w:rPr>
          <w:bCs/>
          <w:sz w:val="23"/>
          <w:szCs w:val="23"/>
        </w:rPr>
        <w:t xml:space="preserve">Current salaries are not as competitive as they used to be.  Staff can leave for other positions that pay a lot more than they are making now.  Granted, Decat work is very rewarding, can be done </w:t>
      </w:r>
      <w:proofErr w:type="spellStart"/>
      <w:r>
        <w:rPr>
          <w:bCs/>
          <w:sz w:val="23"/>
          <w:szCs w:val="23"/>
        </w:rPr>
        <w:t>mosty</w:t>
      </w:r>
      <w:proofErr w:type="spellEnd"/>
      <w:r>
        <w:rPr>
          <w:bCs/>
          <w:sz w:val="23"/>
          <w:szCs w:val="23"/>
        </w:rPr>
        <w:t xml:space="preserve"> remotely, and there are a lot of freedoms.  If salaries can be made to at least approach that of other entities such as DMPS, Polk County or the state, it will perhaps be enough for staff to really weigh the salaries with job enjoyment.</w:t>
      </w:r>
    </w:p>
    <w:p w:rsidR="0043222C" w:rsidRDefault="0043222C" w:rsidP="0043222C">
      <w:pPr>
        <w:pStyle w:val="ListParagraph"/>
        <w:numPr>
          <w:ilvl w:val="2"/>
          <w:numId w:val="1"/>
        </w:numPr>
        <w:rPr>
          <w:bCs/>
          <w:sz w:val="23"/>
          <w:szCs w:val="23"/>
        </w:rPr>
      </w:pPr>
      <w:r>
        <w:rPr>
          <w:bCs/>
          <w:sz w:val="23"/>
          <w:szCs w:val="23"/>
        </w:rPr>
        <w:t xml:space="preserve">If staff leave, it will help when seeking qualified candidates to fill the positions.  Once the pandemic subsides and even more jobs become available, it will be an even more competitive environment for wages.  Polk County is </w:t>
      </w:r>
      <w:proofErr w:type="spellStart"/>
      <w:r>
        <w:rPr>
          <w:bCs/>
          <w:sz w:val="23"/>
          <w:szCs w:val="23"/>
        </w:rPr>
        <w:t>fastly</w:t>
      </w:r>
      <w:proofErr w:type="spellEnd"/>
      <w:r>
        <w:rPr>
          <w:bCs/>
          <w:sz w:val="23"/>
          <w:szCs w:val="23"/>
        </w:rPr>
        <w:t xml:space="preserve"> becoming a tech center and this will drive wages up for all jobs.</w:t>
      </w:r>
    </w:p>
    <w:p w:rsidR="0043222C" w:rsidRDefault="00956B33" w:rsidP="0043222C">
      <w:pPr>
        <w:pStyle w:val="ListParagraph"/>
        <w:numPr>
          <w:ilvl w:val="1"/>
          <w:numId w:val="1"/>
        </w:numPr>
        <w:rPr>
          <w:bCs/>
          <w:sz w:val="23"/>
          <w:szCs w:val="23"/>
        </w:rPr>
      </w:pPr>
      <w:r>
        <w:rPr>
          <w:bCs/>
          <w:sz w:val="23"/>
          <w:szCs w:val="23"/>
        </w:rPr>
        <w:t>Contemplate what services do we continue into FY22 and what do we not renew?</w:t>
      </w:r>
    </w:p>
    <w:p w:rsidR="00956B33" w:rsidRDefault="00956B33" w:rsidP="00956B33">
      <w:pPr>
        <w:pStyle w:val="ListParagraph"/>
        <w:numPr>
          <w:ilvl w:val="2"/>
          <w:numId w:val="1"/>
        </w:numPr>
        <w:rPr>
          <w:bCs/>
          <w:sz w:val="23"/>
          <w:szCs w:val="23"/>
        </w:rPr>
      </w:pPr>
      <w:r>
        <w:rPr>
          <w:bCs/>
          <w:sz w:val="23"/>
          <w:szCs w:val="23"/>
        </w:rPr>
        <w:t>Teresa mentioned there are at least a couple of contracts that may be considered to not be renewed.  It is possible that DMPS will not renew the Boys Town intensive in-home Treatment services due to budget constraints.  That would impact the quid-pro-quo arrangement for the DCAT5-18-044 Behavioral Health contract.</w:t>
      </w:r>
    </w:p>
    <w:p w:rsidR="00956B33" w:rsidRDefault="00956B33" w:rsidP="00956B33">
      <w:pPr>
        <w:pStyle w:val="ListParagraph"/>
        <w:numPr>
          <w:ilvl w:val="2"/>
          <w:numId w:val="1"/>
        </w:numPr>
        <w:rPr>
          <w:bCs/>
          <w:sz w:val="23"/>
          <w:szCs w:val="23"/>
        </w:rPr>
      </w:pPr>
      <w:r>
        <w:rPr>
          <w:bCs/>
          <w:sz w:val="23"/>
          <w:szCs w:val="23"/>
        </w:rPr>
        <w:t xml:space="preserve">The Evelyn K. Davis Center staff have found it more difficult to provide the SAAF parenting classes due to Covid.  They struggled before Covid to get participants and with the change in staff working on this project, they have been less apt to market it as strongly as they used to.  Last fiscal year they only delivered one SAAF class cohort.  They are required by contract to deliver a minimum of 3 per fiscal year.  </w:t>
      </w:r>
    </w:p>
    <w:p w:rsidR="00956B33" w:rsidRPr="0043222C" w:rsidRDefault="00956B33" w:rsidP="00956B33">
      <w:pPr>
        <w:pStyle w:val="ListParagraph"/>
        <w:numPr>
          <w:ilvl w:val="1"/>
          <w:numId w:val="1"/>
        </w:numPr>
        <w:rPr>
          <w:bCs/>
          <w:sz w:val="23"/>
          <w:szCs w:val="23"/>
        </w:rPr>
      </w:pPr>
      <w:r>
        <w:rPr>
          <w:bCs/>
          <w:sz w:val="23"/>
          <w:szCs w:val="23"/>
        </w:rPr>
        <w:t>Other considerations: At this time, there should be plenty of funds to cover FY22 contracts assuming JCS provides transfer of funds letters in the spring.</w:t>
      </w:r>
    </w:p>
    <w:p w:rsidR="00C61744" w:rsidRDefault="00C61744" w:rsidP="00C61744">
      <w:pPr>
        <w:rPr>
          <w:bCs/>
          <w:sz w:val="23"/>
          <w:szCs w:val="23"/>
        </w:rPr>
      </w:pPr>
    </w:p>
    <w:p w:rsidR="00956B33" w:rsidRDefault="00956B33" w:rsidP="00C61744">
      <w:pPr>
        <w:rPr>
          <w:bCs/>
          <w:sz w:val="23"/>
          <w:szCs w:val="23"/>
        </w:rPr>
      </w:pPr>
    </w:p>
    <w:p w:rsidR="00956B33" w:rsidRDefault="00956B33" w:rsidP="00C61744">
      <w:pPr>
        <w:rPr>
          <w:bCs/>
          <w:sz w:val="23"/>
          <w:szCs w:val="23"/>
        </w:rPr>
      </w:pPr>
    </w:p>
    <w:p w:rsidR="00C61744" w:rsidRDefault="00C61744" w:rsidP="00C61744">
      <w:pPr>
        <w:pStyle w:val="ListParagraph"/>
        <w:numPr>
          <w:ilvl w:val="0"/>
          <w:numId w:val="1"/>
        </w:numPr>
        <w:rPr>
          <w:bCs/>
          <w:sz w:val="23"/>
          <w:szCs w:val="23"/>
        </w:rPr>
      </w:pPr>
      <w:r>
        <w:rPr>
          <w:bCs/>
          <w:sz w:val="23"/>
          <w:szCs w:val="23"/>
        </w:rPr>
        <w:lastRenderedPageBreak/>
        <w:t>RJCE and CPPC updates:</w:t>
      </w:r>
    </w:p>
    <w:p w:rsidR="00C61744" w:rsidRDefault="00956B33" w:rsidP="00C61744">
      <w:pPr>
        <w:pStyle w:val="ListParagraph"/>
        <w:numPr>
          <w:ilvl w:val="1"/>
          <w:numId w:val="1"/>
        </w:numPr>
        <w:rPr>
          <w:bCs/>
          <w:sz w:val="23"/>
          <w:szCs w:val="23"/>
        </w:rPr>
      </w:pPr>
      <w:r>
        <w:rPr>
          <w:bCs/>
          <w:sz w:val="23"/>
          <w:szCs w:val="23"/>
        </w:rPr>
        <w:t>CPPC – Prior to her leave, Cassie made connections with Iowa ACEs 360 to assist with the expansion and marketing of the Sesame Street in Communities (SSIC) efforts.</w:t>
      </w:r>
      <w:r w:rsidR="000E337A">
        <w:rPr>
          <w:bCs/>
          <w:sz w:val="23"/>
          <w:szCs w:val="23"/>
        </w:rPr>
        <w:t xml:space="preserve">  </w:t>
      </w:r>
      <w:r>
        <w:rPr>
          <w:bCs/>
          <w:sz w:val="23"/>
          <w:szCs w:val="23"/>
        </w:rPr>
        <w:t>Teresa brought this to the attention of the Steering/SDM team in their January 8</w:t>
      </w:r>
      <w:r w:rsidRPr="00956B33">
        <w:rPr>
          <w:bCs/>
          <w:sz w:val="23"/>
          <w:szCs w:val="23"/>
          <w:vertAlign w:val="superscript"/>
        </w:rPr>
        <w:t>th</w:t>
      </w:r>
      <w:r>
        <w:rPr>
          <w:bCs/>
          <w:sz w:val="23"/>
          <w:szCs w:val="23"/>
        </w:rPr>
        <w:t xml:space="preserve"> meeting.  They e</w:t>
      </w:r>
      <w:r w:rsidR="000068CD">
        <w:rPr>
          <w:bCs/>
          <w:sz w:val="23"/>
          <w:szCs w:val="23"/>
        </w:rPr>
        <w:t>xpressed a lot of interest in how they could be part of the expansion through trainings.  The areas where funds could be used are: translation and printing of materials, training community facilitators to teach how to use the website and materials.</w:t>
      </w:r>
    </w:p>
    <w:p w:rsidR="000068CD" w:rsidRDefault="000068CD" w:rsidP="00C61744">
      <w:pPr>
        <w:pStyle w:val="ListParagraph"/>
        <w:numPr>
          <w:ilvl w:val="1"/>
          <w:numId w:val="1"/>
        </w:numPr>
        <w:rPr>
          <w:bCs/>
          <w:sz w:val="23"/>
          <w:szCs w:val="23"/>
        </w:rPr>
      </w:pPr>
      <w:r>
        <w:rPr>
          <w:bCs/>
          <w:sz w:val="23"/>
          <w:szCs w:val="23"/>
        </w:rPr>
        <w:t xml:space="preserve">Teresa requested from the Steering/SDM team if someone was willing to replace Stephanie Swartz and the community representative to the Polk Decat Executive Committee.  Stephanie served for two years on the Board and it is time to give her a break.  Based on feedback, two years seems the best timeframe for serving as it takes almost a year to understand Board protocols and Decat activities.  </w:t>
      </w:r>
      <w:proofErr w:type="spellStart"/>
      <w:r>
        <w:rPr>
          <w:bCs/>
          <w:sz w:val="23"/>
          <w:szCs w:val="23"/>
        </w:rPr>
        <w:t>Tamra</w:t>
      </w:r>
      <w:proofErr w:type="spellEnd"/>
      <w:r>
        <w:rPr>
          <w:bCs/>
          <w:sz w:val="23"/>
          <w:szCs w:val="23"/>
        </w:rPr>
        <w:t xml:space="preserve"> </w:t>
      </w:r>
      <w:proofErr w:type="spellStart"/>
      <w:r>
        <w:rPr>
          <w:bCs/>
          <w:sz w:val="23"/>
          <w:szCs w:val="23"/>
        </w:rPr>
        <w:t>Jurgemeyer</w:t>
      </w:r>
      <w:proofErr w:type="spellEnd"/>
      <w:r>
        <w:rPr>
          <w:bCs/>
          <w:sz w:val="23"/>
          <w:szCs w:val="23"/>
        </w:rPr>
        <w:t>, the statewide Director of the Child Advocacy Centers volunteered to be the next community Board member.  She will be another excellent member as she is very experienced in youth mental health and is a great outside-the-box creative thinker.</w:t>
      </w:r>
    </w:p>
    <w:p w:rsidR="000068CD" w:rsidRPr="00C61744" w:rsidRDefault="000068CD" w:rsidP="00C61744">
      <w:pPr>
        <w:pStyle w:val="ListParagraph"/>
        <w:numPr>
          <w:ilvl w:val="1"/>
          <w:numId w:val="1"/>
        </w:numPr>
        <w:rPr>
          <w:bCs/>
          <w:sz w:val="23"/>
          <w:szCs w:val="23"/>
        </w:rPr>
      </w:pPr>
      <w:r>
        <w:rPr>
          <w:bCs/>
          <w:sz w:val="23"/>
          <w:szCs w:val="23"/>
        </w:rPr>
        <w:t>RFP activities: The DCAT5-22-001 Sex Offender Treatment RFP has been posted.  Three Letters of Intent to Bid have been received: Woodward Community Based Services, Lutheran Services in Iowa, Catholic Charities.  Bidder questions are due January 19</w:t>
      </w:r>
      <w:r w:rsidRPr="000068CD">
        <w:rPr>
          <w:bCs/>
          <w:sz w:val="23"/>
          <w:szCs w:val="23"/>
          <w:vertAlign w:val="superscript"/>
        </w:rPr>
        <w:t>th</w:t>
      </w:r>
      <w:r>
        <w:rPr>
          <w:bCs/>
          <w:sz w:val="23"/>
          <w:szCs w:val="23"/>
        </w:rPr>
        <w:t xml:space="preserve"> and the Bidders’ Conference Call is on January 28</w:t>
      </w:r>
      <w:r w:rsidRPr="000068CD">
        <w:rPr>
          <w:bCs/>
          <w:sz w:val="23"/>
          <w:szCs w:val="23"/>
          <w:vertAlign w:val="superscript"/>
        </w:rPr>
        <w:t>th</w:t>
      </w:r>
      <w:r>
        <w:rPr>
          <w:bCs/>
          <w:sz w:val="23"/>
          <w:szCs w:val="23"/>
        </w:rPr>
        <w:t>.</w:t>
      </w:r>
    </w:p>
    <w:p w:rsidR="00756905" w:rsidRPr="006C78FB" w:rsidRDefault="00756905" w:rsidP="006C78FB">
      <w:pPr>
        <w:pStyle w:val="ListParagraph"/>
        <w:ind w:left="2160"/>
        <w:rPr>
          <w:bCs/>
          <w:sz w:val="23"/>
          <w:szCs w:val="23"/>
        </w:rPr>
      </w:pPr>
    </w:p>
    <w:p w:rsidR="003351FC" w:rsidRDefault="003351FC" w:rsidP="003351FC">
      <w:pPr>
        <w:pStyle w:val="ListParagraph"/>
        <w:numPr>
          <w:ilvl w:val="0"/>
          <w:numId w:val="1"/>
        </w:numPr>
        <w:rPr>
          <w:bCs/>
          <w:sz w:val="23"/>
          <w:szCs w:val="23"/>
        </w:rPr>
      </w:pPr>
      <w:r>
        <w:rPr>
          <w:bCs/>
          <w:sz w:val="23"/>
          <w:szCs w:val="23"/>
        </w:rPr>
        <w:t>Next meeting topics:</w:t>
      </w:r>
    </w:p>
    <w:p w:rsidR="004D1682" w:rsidRDefault="004D1682" w:rsidP="003351FC">
      <w:pPr>
        <w:pStyle w:val="ListParagraph"/>
        <w:numPr>
          <w:ilvl w:val="1"/>
          <w:numId w:val="1"/>
        </w:numPr>
        <w:rPr>
          <w:bCs/>
          <w:sz w:val="23"/>
          <w:szCs w:val="23"/>
        </w:rPr>
      </w:pPr>
      <w:r>
        <w:rPr>
          <w:bCs/>
          <w:sz w:val="23"/>
          <w:szCs w:val="23"/>
        </w:rPr>
        <w:t>Possible adjustment to DCAT5-19-001, Fiscal Agent contract FY21 value</w:t>
      </w:r>
    </w:p>
    <w:p w:rsidR="00ED342B" w:rsidRDefault="00ED342B" w:rsidP="003351FC">
      <w:pPr>
        <w:pStyle w:val="ListParagraph"/>
        <w:numPr>
          <w:ilvl w:val="1"/>
          <w:numId w:val="1"/>
        </w:numPr>
        <w:rPr>
          <w:bCs/>
          <w:sz w:val="23"/>
          <w:szCs w:val="23"/>
        </w:rPr>
      </w:pPr>
      <w:r>
        <w:rPr>
          <w:bCs/>
          <w:sz w:val="23"/>
          <w:szCs w:val="23"/>
        </w:rPr>
        <w:t>Another RFP for FY21, discussion and vote</w:t>
      </w:r>
    </w:p>
    <w:p w:rsidR="00132CBF" w:rsidRDefault="00132CBF" w:rsidP="003351FC">
      <w:pPr>
        <w:pStyle w:val="ListParagraph"/>
        <w:numPr>
          <w:ilvl w:val="1"/>
          <w:numId w:val="1"/>
        </w:numPr>
        <w:rPr>
          <w:bCs/>
          <w:sz w:val="23"/>
          <w:szCs w:val="23"/>
        </w:rPr>
      </w:pPr>
      <w:r>
        <w:rPr>
          <w:bCs/>
          <w:sz w:val="23"/>
          <w:szCs w:val="23"/>
        </w:rPr>
        <w:t>Review of FY2</w:t>
      </w:r>
      <w:r w:rsidR="0009104B">
        <w:rPr>
          <w:bCs/>
          <w:sz w:val="23"/>
          <w:szCs w:val="23"/>
        </w:rPr>
        <w:t>1 budget</w:t>
      </w:r>
      <w:r w:rsidR="00323671">
        <w:rPr>
          <w:bCs/>
          <w:sz w:val="23"/>
          <w:szCs w:val="23"/>
        </w:rPr>
        <w:t xml:space="preserve"> &amp; </w:t>
      </w:r>
      <w:r w:rsidR="00ED342B">
        <w:rPr>
          <w:bCs/>
          <w:sz w:val="23"/>
          <w:szCs w:val="23"/>
        </w:rPr>
        <w:t xml:space="preserve">re-look at </w:t>
      </w:r>
      <w:r w:rsidR="00323671">
        <w:rPr>
          <w:bCs/>
          <w:sz w:val="23"/>
          <w:szCs w:val="23"/>
        </w:rPr>
        <w:t>financial status of Polk Decat</w:t>
      </w:r>
    </w:p>
    <w:p w:rsidR="00132CBF" w:rsidRDefault="00323671" w:rsidP="003351FC">
      <w:pPr>
        <w:pStyle w:val="ListParagraph"/>
        <w:numPr>
          <w:ilvl w:val="1"/>
          <w:numId w:val="1"/>
        </w:numPr>
        <w:rPr>
          <w:bCs/>
          <w:sz w:val="23"/>
          <w:szCs w:val="23"/>
        </w:rPr>
      </w:pPr>
      <w:r>
        <w:rPr>
          <w:bCs/>
          <w:sz w:val="23"/>
          <w:szCs w:val="23"/>
        </w:rPr>
        <w:t xml:space="preserve">Review of </w:t>
      </w:r>
      <w:r w:rsidR="00ED342B">
        <w:rPr>
          <w:bCs/>
          <w:sz w:val="23"/>
          <w:szCs w:val="23"/>
        </w:rPr>
        <w:t>DCAT5-16-002 contract monitoring activity</w:t>
      </w:r>
    </w:p>
    <w:p w:rsidR="00ED342B" w:rsidRDefault="000068CD" w:rsidP="003351FC">
      <w:pPr>
        <w:pStyle w:val="ListParagraph"/>
        <w:numPr>
          <w:ilvl w:val="1"/>
          <w:numId w:val="1"/>
        </w:numPr>
        <w:rPr>
          <w:bCs/>
          <w:sz w:val="23"/>
          <w:szCs w:val="23"/>
        </w:rPr>
      </w:pPr>
      <w:r>
        <w:rPr>
          <w:bCs/>
          <w:sz w:val="23"/>
          <w:szCs w:val="23"/>
        </w:rPr>
        <w:t>Continue</w:t>
      </w:r>
      <w:r w:rsidR="00ED342B">
        <w:rPr>
          <w:bCs/>
          <w:sz w:val="23"/>
          <w:szCs w:val="23"/>
        </w:rPr>
        <w:t xml:space="preserve"> FY22 Contract Renewal discussion</w:t>
      </w:r>
    </w:p>
    <w:p w:rsidR="00ED342B" w:rsidRDefault="00ED342B" w:rsidP="003351FC">
      <w:pPr>
        <w:pStyle w:val="ListParagraph"/>
        <w:numPr>
          <w:ilvl w:val="1"/>
          <w:numId w:val="1"/>
        </w:numPr>
        <w:rPr>
          <w:bCs/>
          <w:sz w:val="23"/>
          <w:szCs w:val="23"/>
        </w:rPr>
      </w:pPr>
      <w:r>
        <w:rPr>
          <w:bCs/>
          <w:sz w:val="23"/>
          <w:szCs w:val="23"/>
        </w:rPr>
        <w:t>RFP Updates</w:t>
      </w:r>
    </w:p>
    <w:p w:rsidR="00132CBF" w:rsidRDefault="00132CBF" w:rsidP="003351FC">
      <w:pPr>
        <w:pStyle w:val="ListParagraph"/>
        <w:numPr>
          <w:ilvl w:val="1"/>
          <w:numId w:val="1"/>
        </w:numPr>
        <w:rPr>
          <w:bCs/>
          <w:sz w:val="23"/>
          <w:szCs w:val="23"/>
        </w:rPr>
      </w:pPr>
      <w:r>
        <w:rPr>
          <w:bCs/>
          <w:sz w:val="23"/>
          <w:szCs w:val="23"/>
        </w:rPr>
        <w:t>RJCE and CPPC activities</w:t>
      </w:r>
    </w:p>
    <w:p w:rsidR="007527BC" w:rsidRDefault="007527BC" w:rsidP="007527BC">
      <w:pPr>
        <w:pStyle w:val="ListParagraph"/>
        <w:numPr>
          <w:ilvl w:val="1"/>
          <w:numId w:val="1"/>
        </w:numPr>
        <w:rPr>
          <w:bCs/>
          <w:sz w:val="23"/>
          <w:szCs w:val="23"/>
        </w:rPr>
      </w:pPr>
      <w:r>
        <w:rPr>
          <w:bCs/>
          <w:sz w:val="23"/>
          <w:szCs w:val="23"/>
        </w:rPr>
        <w:t>Anything else</w:t>
      </w:r>
    </w:p>
    <w:p w:rsidR="00573D71" w:rsidRDefault="00573D71" w:rsidP="00573D71">
      <w:pPr>
        <w:rPr>
          <w:bCs/>
          <w:sz w:val="23"/>
          <w:szCs w:val="23"/>
        </w:rPr>
      </w:pPr>
    </w:p>
    <w:p w:rsidR="00EE70B4" w:rsidRPr="006D68D9" w:rsidRDefault="00EE70B4" w:rsidP="00FF34CA">
      <w:pPr>
        <w:pStyle w:val="ListParagraph"/>
        <w:numPr>
          <w:ilvl w:val="0"/>
          <w:numId w:val="1"/>
        </w:numPr>
        <w:rPr>
          <w:bCs/>
          <w:sz w:val="23"/>
          <w:szCs w:val="23"/>
        </w:rPr>
      </w:pPr>
      <w:r w:rsidRPr="006D68D9">
        <w:rPr>
          <w:bCs/>
          <w:sz w:val="23"/>
          <w:szCs w:val="23"/>
        </w:rPr>
        <w:t>Adjourn</w:t>
      </w:r>
      <w:r w:rsidR="00151802">
        <w:rPr>
          <w:bCs/>
          <w:sz w:val="23"/>
          <w:szCs w:val="23"/>
        </w:rPr>
        <w:t xml:space="preserve">: </w:t>
      </w:r>
      <w:r w:rsidR="000068CD">
        <w:rPr>
          <w:bCs/>
          <w:sz w:val="23"/>
          <w:szCs w:val="23"/>
        </w:rPr>
        <w:t>John</w:t>
      </w:r>
      <w:r w:rsidR="00151802">
        <w:rPr>
          <w:bCs/>
          <w:sz w:val="23"/>
          <w:szCs w:val="23"/>
        </w:rPr>
        <w:t xml:space="preserve"> moved to adjourn the meeting at </w:t>
      </w:r>
      <w:r w:rsidR="000068CD">
        <w:rPr>
          <w:bCs/>
          <w:sz w:val="23"/>
          <w:szCs w:val="23"/>
        </w:rPr>
        <w:t>10:57</w:t>
      </w:r>
      <w:r w:rsidR="00151802">
        <w:rPr>
          <w:bCs/>
          <w:sz w:val="23"/>
          <w:szCs w:val="23"/>
        </w:rPr>
        <w:t xml:space="preserve"> am</w:t>
      </w:r>
      <w:r w:rsidR="002E2330" w:rsidRPr="006D68D9">
        <w:rPr>
          <w:bCs/>
          <w:sz w:val="23"/>
          <w:szCs w:val="23"/>
        </w:rPr>
        <w:t xml:space="preserve">.  </w:t>
      </w:r>
      <w:r w:rsidR="00ED342B">
        <w:rPr>
          <w:bCs/>
          <w:sz w:val="23"/>
          <w:szCs w:val="23"/>
        </w:rPr>
        <w:t>Robert</w:t>
      </w:r>
      <w:r w:rsidR="002E2330" w:rsidRPr="006D68D9">
        <w:rPr>
          <w:bCs/>
          <w:sz w:val="23"/>
          <w:szCs w:val="23"/>
        </w:rPr>
        <w:t xml:space="preserve"> seconded</w:t>
      </w:r>
      <w:r w:rsidR="00C5177E" w:rsidRPr="006D68D9">
        <w:rPr>
          <w:bCs/>
          <w:sz w:val="23"/>
          <w:szCs w:val="23"/>
        </w:rPr>
        <w:t>, all were in favor,</w:t>
      </w:r>
      <w:r w:rsidR="002E2330" w:rsidRPr="006D68D9">
        <w:rPr>
          <w:bCs/>
          <w:sz w:val="23"/>
          <w:szCs w:val="23"/>
        </w:rPr>
        <w:t xml:space="preserve"> and the motion was passed unanimously</w:t>
      </w:r>
      <w:r w:rsidRPr="006D68D9">
        <w:rPr>
          <w:bCs/>
          <w:sz w:val="23"/>
          <w:szCs w:val="23"/>
        </w:rPr>
        <w:t>.</w:t>
      </w:r>
    </w:p>
    <w:p w:rsidR="00EE70B4" w:rsidRPr="006D68D9" w:rsidRDefault="00EE70B4" w:rsidP="00E27526">
      <w:pPr>
        <w:rPr>
          <w:bCs/>
          <w:sz w:val="23"/>
          <w:szCs w:val="23"/>
        </w:rPr>
      </w:pPr>
    </w:p>
    <w:p w:rsidR="00B55BD3" w:rsidRDefault="00E27526" w:rsidP="004D1682">
      <w:pPr>
        <w:rPr>
          <w:bCs/>
          <w:sz w:val="23"/>
          <w:szCs w:val="23"/>
        </w:rPr>
      </w:pPr>
      <w:r w:rsidRPr="006D68D9">
        <w:rPr>
          <w:bCs/>
          <w:sz w:val="23"/>
          <w:szCs w:val="23"/>
        </w:rPr>
        <w:t xml:space="preserve">The next </w:t>
      </w:r>
      <w:r w:rsidR="00ED62EF" w:rsidRPr="006D68D9">
        <w:rPr>
          <w:bCs/>
          <w:sz w:val="23"/>
          <w:szCs w:val="23"/>
        </w:rPr>
        <w:t xml:space="preserve">regularly scheduled </w:t>
      </w:r>
      <w:r w:rsidRPr="006D68D9">
        <w:rPr>
          <w:bCs/>
          <w:sz w:val="23"/>
          <w:szCs w:val="23"/>
        </w:rPr>
        <w:t xml:space="preserve">meeting will be </w:t>
      </w:r>
      <w:r w:rsidR="0009104B">
        <w:rPr>
          <w:bCs/>
          <w:sz w:val="23"/>
          <w:szCs w:val="23"/>
        </w:rPr>
        <w:t xml:space="preserve">Thursday, </w:t>
      </w:r>
      <w:r w:rsidR="000068CD">
        <w:rPr>
          <w:bCs/>
          <w:sz w:val="23"/>
          <w:szCs w:val="23"/>
        </w:rPr>
        <w:t>February 11</w:t>
      </w:r>
      <w:bookmarkStart w:id="0" w:name="_GoBack"/>
      <w:bookmarkEnd w:id="0"/>
      <w:r w:rsidR="00ED342B">
        <w:rPr>
          <w:bCs/>
          <w:sz w:val="23"/>
          <w:szCs w:val="23"/>
        </w:rPr>
        <w:t>, 2021</w:t>
      </w:r>
      <w:r w:rsidR="00F01B68" w:rsidRPr="006D68D9">
        <w:rPr>
          <w:bCs/>
          <w:sz w:val="23"/>
          <w:szCs w:val="23"/>
        </w:rPr>
        <w:t>, 10:00</w:t>
      </w:r>
      <w:r w:rsidR="006B7DC7" w:rsidRPr="006D68D9">
        <w:rPr>
          <w:bCs/>
          <w:sz w:val="23"/>
          <w:szCs w:val="23"/>
        </w:rPr>
        <w:t xml:space="preserve"> am</w:t>
      </w:r>
      <w:r w:rsidR="00105CBE" w:rsidRPr="006D68D9">
        <w:rPr>
          <w:bCs/>
          <w:sz w:val="23"/>
          <w:szCs w:val="23"/>
        </w:rPr>
        <w:t xml:space="preserve">, </w:t>
      </w:r>
      <w:r w:rsidR="00B55BD3">
        <w:rPr>
          <w:bCs/>
          <w:sz w:val="23"/>
          <w:szCs w:val="23"/>
        </w:rPr>
        <w:t xml:space="preserve">via </w:t>
      </w:r>
      <w:r w:rsidR="009D110F">
        <w:rPr>
          <w:bCs/>
          <w:sz w:val="23"/>
          <w:szCs w:val="23"/>
        </w:rPr>
        <w:t xml:space="preserve">video </w:t>
      </w:r>
      <w:r w:rsidR="0009104B">
        <w:rPr>
          <w:bCs/>
          <w:sz w:val="23"/>
          <w:szCs w:val="23"/>
        </w:rPr>
        <w:t>and</w:t>
      </w:r>
      <w:r w:rsidR="009D110F">
        <w:rPr>
          <w:bCs/>
          <w:sz w:val="23"/>
          <w:szCs w:val="23"/>
        </w:rPr>
        <w:t xml:space="preserve"> conference call</w:t>
      </w:r>
      <w:r w:rsidR="00132CBF">
        <w:rPr>
          <w:bCs/>
          <w:sz w:val="23"/>
          <w:szCs w:val="23"/>
        </w:rPr>
        <w:t>.</w:t>
      </w:r>
    </w:p>
    <w:p w:rsidR="00ED342B" w:rsidRDefault="00ED342B" w:rsidP="004D1682">
      <w:pPr>
        <w:rPr>
          <w:bCs/>
          <w:sz w:val="23"/>
          <w:szCs w:val="23"/>
        </w:rPr>
      </w:pPr>
    </w:p>
    <w:p w:rsidR="00ED342B" w:rsidRPr="005506ED" w:rsidRDefault="00ED342B" w:rsidP="004D1682">
      <w:pPr>
        <w:rPr>
          <w:bCs/>
          <w:sz w:val="23"/>
          <w:szCs w:val="23"/>
        </w:rPr>
      </w:pPr>
      <w:proofErr w:type="spellStart"/>
      <w:proofErr w:type="gramStart"/>
      <w:r>
        <w:rPr>
          <w:bCs/>
          <w:sz w:val="23"/>
          <w:szCs w:val="23"/>
        </w:rPr>
        <w:t>tkdb</w:t>
      </w:r>
      <w:proofErr w:type="spellEnd"/>
      <w:proofErr w:type="gramEnd"/>
    </w:p>
    <w:sectPr w:rsidR="00ED342B" w:rsidRPr="005506ED" w:rsidSect="00945DFB">
      <w:footerReference w:type="default" r:id="rId9"/>
      <w:footerReference w:type="first" r:id="rId10"/>
      <w:pgSz w:w="12240" w:h="15840"/>
      <w:pgMar w:top="864" w:right="1152" w:bottom="1008" w:left="1152"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F82" w:rsidRDefault="00A12F82" w:rsidP="00E7785E">
      <w:r>
        <w:separator/>
      </w:r>
    </w:p>
  </w:endnote>
  <w:endnote w:type="continuationSeparator" w:id="0">
    <w:p w:rsidR="00A12F82" w:rsidRDefault="00A12F82" w:rsidP="00E7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1E1" w:rsidRDefault="008C51E1">
    <w:pPr>
      <w:pStyle w:val="Footer"/>
      <w:rPr>
        <w:b/>
        <w:bCs/>
      </w:rPr>
    </w:pPr>
    <w:r>
      <w:t xml:space="preserve">Page </w:t>
    </w:r>
    <w:r>
      <w:rPr>
        <w:b/>
        <w:bCs/>
      </w:rPr>
      <w:fldChar w:fldCharType="begin"/>
    </w:r>
    <w:r>
      <w:rPr>
        <w:b/>
        <w:bCs/>
      </w:rPr>
      <w:instrText xml:space="preserve"> PAGE </w:instrText>
    </w:r>
    <w:r>
      <w:rPr>
        <w:b/>
        <w:bCs/>
      </w:rPr>
      <w:fldChar w:fldCharType="separate"/>
    </w:r>
    <w:r w:rsidR="000068CD">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0068CD">
      <w:rPr>
        <w:b/>
        <w:bCs/>
        <w:noProof/>
      </w:rPr>
      <w:t>3</w:t>
    </w:r>
    <w:r>
      <w:rPr>
        <w:b/>
        <w:bCs/>
      </w:rPr>
      <w:fldChar w:fldCharType="end"/>
    </w:r>
  </w:p>
  <w:p w:rsidR="008B7575" w:rsidRDefault="008B75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1E1" w:rsidRDefault="008C51E1">
    <w:pPr>
      <w:pStyle w:val="Footer"/>
    </w:pPr>
  </w:p>
  <w:p w:rsidR="008C51E1" w:rsidRDefault="008C5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F82" w:rsidRDefault="00A12F82" w:rsidP="00E7785E">
      <w:r>
        <w:separator/>
      </w:r>
    </w:p>
  </w:footnote>
  <w:footnote w:type="continuationSeparator" w:id="0">
    <w:p w:rsidR="00A12F82" w:rsidRDefault="00A12F82" w:rsidP="00E77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36396"/>
    <w:multiLevelType w:val="hybridMultilevel"/>
    <w:tmpl w:val="14FE9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422A8"/>
    <w:multiLevelType w:val="hybridMultilevel"/>
    <w:tmpl w:val="09A2C8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D0486"/>
    <w:multiLevelType w:val="hybridMultilevel"/>
    <w:tmpl w:val="74F0B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917593"/>
    <w:multiLevelType w:val="hybridMultilevel"/>
    <w:tmpl w:val="963CE8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C39211B"/>
    <w:multiLevelType w:val="hybridMultilevel"/>
    <w:tmpl w:val="1AB4E98A"/>
    <w:lvl w:ilvl="0" w:tplc="591E40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2713C2"/>
    <w:multiLevelType w:val="hybridMultilevel"/>
    <w:tmpl w:val="5F826F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18B0AA0"/>
    <w:multiLevelType w:val="hybridMultilevel"/>
    <w:tmpl w:val="7E04F8D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00A2319"/>
    <w:multiLevelType w:val="hybridMultilevel"/>
    <w:tmpl w:val="DE609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944343"/>
    <w:multiLevelType w:val="hybridMultilevel"/>
    <w:tmpl w:val="373EB9F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0"/>
  </w:num>
  <w:num w:numId="4">
    <w:abstractNumId w:val="7"/>
  </w:num>
  <w:num w:numId="5">
    <w:abstractNumId w:val="2"/>
  </w:num>
  <w:num w:numId="6">
    <w:abstractNumId w:val="8"/>
  </w:num>
  <w:num w:numId="7">
    <w:abstractNumId w:val="6"/>
  </w:num>
  <w:num w:numId="8">
    <w:abstractNumId w:val="3"/>
  </w:num>
  <w:num w:numId="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995"/>
    <w:rsid w:val="00000919"/>
    <w:rsid w:val="000046E5"/>
    <w:rsid w:val="000068CD"/>
    <w:rsid w:val="00016113"/>
    <w:rsid w:val="0002212F"/>
    <w:rsid w:val="000316DA"/>
    <w:rsid w:val="00034DB4"/>
    <w:rsid w:val="000361E7"/>
    <w:rsid w:val="000412EE"/>
    <w:rsid w:val="00042A78"/>
    <w:rsid w:val="00044D1C"/>
    <w:rsid w:val="00045385"/>
    <w:rsid w:val="000457A2"/>
    <w:rsid w:val="0004669E"/>
    <w:rsid w:val="00046758"/>
    <w:rsid w:val="00047230"/>
    <w:rsid w:val="0005106F"/>
    <w:rsid w:val="000527FB"/>
    <w:rsid w:val="00052F10"/>
    <w:rsid w:val="00055AAE"/>
    <w:rsid w:val="00056095"/>
    <w:rsid w:val="00057DA8"/>
    <w:rsid w:val="00061C35"/>
    <w:rsid w:val="00062C60"/>
    <w:rsid w:val="000806DB"/>
    <w:rsid w:val="000829E0"/>
    <w:rsid w:val="00084F1F"/>
    <w:rsid w:val="0009104B"/>
    <w:rsid w:val="00093F18"/>
    <w:rsid w:val="000A123E"/>
    <w:rsid w:val="000A4648"/>
    <w:rsid w:val="000A66DC"/>
    <w:rsid w:val="000A744D"/>
    <w:rsid w:val="000A7A9C"/>
    <w:rsid w:val="000B02BC"/>
    <w:rsid w:val="000B062E"/>
    <w:rsid w:val="000B5164"/>
    <w:rsid w:val="000B6981"/>
    <w:rsid w:val="000B6D43"/>
    <w:rsid w:val="000B7FEF"/>
    <w:rsid w:val="000C0BF9"/>
    <w:rsid w:val="000C12F6"/>
    <w:rsid w:val="000C1E23"/>
    <w:rsid w:val="000C430A"/>
    <w:rsid w:val="000C5CA6"/>
    <w:rsid w:val="000D034D"/>
    <w:rsid w:val="000D19C9"/>
    <w:rsid w:val="000E1FF7"/>
    <w:rsid w:val="000E2757"/>
    <w:rsid w:val="000E3045"/>
    <w:rsid w:val="000E30C0"/>
    <w:rsid w:val="000E337A"/>
    <w:rsid w:val="000E5FCC"/>
    <w:rsid w:val="000E78E6"/>
    <w:rsid w:val="000F5CDB"/>
    <w:rsid w:val="000F6E77"/>
    <w:rsid w:val="000F7F65"/>
    <w:rsid w:val="001001DB"/>
    <w:rsid w:val="00105C0F"/>
    <w:rsid w:val="00105CBE"/>
    <w:rsid w:val="0011033F"/>
    <w:rsid w:val="00124980"/>
    <w:rsid w:val="00126BB8"/>
    <w:rsid w:val="00126BC3"/>
    <w:rsid w:val="00132C0B"/>
    <w:rsid w:val="00132CBF"/>
    <w:rsid w:val="00132EA6"/>
    <w:rsid w:val="001369C1"/>
    <w:rsid w:val="00137751"/>
    <w:rsid w:val="001378DD"/>
    <w:rsid w:val="001402C5"/>
    <w:rsid w:val="00145FED"/>
    <w:rsid w:val="00146B1B"/>
    <w:rsid w:val="0015160A"/>
    <w:rsid w:val="00151802"/>
    <w:rsid w:val="0015254C"/>
    <w:rsid w:val="001543FD"/>
    <w:rsid w:val="00160B15"/>
    <w:rsid w:val="0016591F"/>
    <w:rsid w:val="0017601C"/>
    <w:rsid w:val="0017652F"/>
    <w:rsid w:val="00177FFB"/>
    <w:rsid w:val="00185606"/>
    <w:rsid w:val="00186256"/>
    <w:rsid w:val="0019469F"/>
    <w:rsid w:val="00195C17"/>
    <w:rsid w:val="001A3AFB"/>
    <w:rsid w:val="001B5FCF"/>
    <w:rsid w:val="001B6EB3"/>
    <w:rsid w:val="001C5732"/>
    <w:rsid w:val="001C5A4B"/>
    <w:rsid w:val="001D5694"/>
    <w:rsid w:val="001D6D3F"/>
    <w:rsid w:val="001E03BF"/>
    <w:rsid w:val="001E1451"/>
    <w:rsid w:val="001E2B7A"/>
    <w:rsid w:val="001E36C5"/>
    <w:rsid w:val="001F3B46"/>
    <w:rsid w:val="002001BD"/>
    <w:rsid w:val="00203BA0"/>
    <w:rsid w:val="002041BC"/>
    <w:rsid w:val="00205117"/>
    <w:rsid w:val="002118AF"/>
    <w:rsid w:val="00211CFD"/>
    <w:rsid w:val="00214948"/>
    <w:rsid w:val="00216B6C"/>
    <w:rsid w:val="00223F2E"/>
    <w:rsid w:val="00224058"/>
    <w:rsid w:val="0022789C"/>
    <w:rsid w:val="00230B16"/>
    <w:rsid w:val="002314A9"/>
    <w:rsid w:val="0023512D"/>
    <w:rsid w:val="00236409"/>
    <w:rsid w:val="00236BAB"/>
    <w:rsid w:val="002452EB"/>
    <w:rsid w:val="00246227"/>
    <w:rsid w:val="002547D5"/>
    <w:rsid w:val="00254D1A"/>
    <w:rsid w:val="00256CCA"/>
    <w:rsid w:val="00257902"/>
    <w:rsid w:val="00270F59"/>
    <w:rsid w:val="002735BD"/>
    <w:rsid w:val="0027467E"/>
    <w:rsid w:val="00293D86"/>
    <w:rsid w:val="002940CC"/>
    <w:rsid w:val="00294557"/>
    <w:rsid w:val="00295EE3"/>
    <w:rsid w:val="00297B34"/>
    <w:rsid w:val="002A0DAC"/>
    <w:rsid w:val="002A174A"/>
    <w:rsid w:val="002A1C9A"/>
    <w:rsid w:val="002A421D"/>
    <w:rsid w:val="002A5829"/>
    <w:rsid w:val="002A5B34"/>
    <w:rsid w:val="002A7A09"/>
    <w:rsid w:val="002B17D9"/>
    <w:rsid w:val="002B2DE3"/>
    <w:rsid w:val="002B521B"/>
    <w:rsid w:val="002C3FE2"/>
    <w:rsid w:val="002C65C7"/>
    <w:rsid w:val="002D36A7"/>
    <w:rsid w:val="002E050F"/>
    <w:rsid w:val="002E2330"/>
    <w:rsid w:val="002E77A3"/>
    <w:rsid w:val="002F08E7"/>
    <w:rsid w:val="00300FBE"/>
    <w:rsid w:val="00303F8E"/>
    <w:rsid w:val="0031258F"/>
    <w:rsid w:val="00313C1B"/>
    <w:rsid w:val="003168A5"/>
    <w:rsid w:val="00323671"/>
    <w:rsid w:val="00325A08"/>
    <w:rsid w:val="00334628"/>
    <w:rsid w:val="003348FA"/>
    <w:rsid w:val="003351FC"/>
    <w:rsid w:val="00335343"/>
    <w:rsid w:val="00335E92"/>
    <w:rsid w:val="003367A8"/>
    <w:rsid w:val="00336927"/>
    <w:rsid w:val="00336E85"/>
    <w:rsid w:val="00341801"/>
    <w:rsid w:val="00341C32"/>
    <w:rsid w:val="00350285"/>
    <w:rsid w:val="00350597"/>
    <w:rsid w:val="00353068"/>
    <w:rsid w:val="00354996"/>
    <w:rsid w:val="003566A7"/>
    <w:rsid w:val="00356C9D"/>
    <w:rsid w:val="00363887"/>
    <w:rsid w:val="00367C42"/>
    <w:rsid w:val="003734EE"/>
    <w:rsid w:val="00373E55"/>
    <w:rsid w:val="00375466"/>
    <w:rsid w:val="003778A5"/>
    <w:rsid w:val="00381A44"/>
    <w:rsid w:val="00385BCC"/>
    <w:rsid w:val="0038763B"/>
    <w:rsid w:val="003947D5"/>
    <w:rsid w:val="003958F0"/>
    <w:rsid w:val="00396F09"/>
    <w:rsid w:val="003A3F59"/>
    <w:rsid w:val="003A73AB"/>
    <w:rsid w:val="003B3AA3"/>
    <w:rsid w:val="003C0467"/>
    <w:rsid w:val="003C4813"/>
    <w:rsid w:val="003C639B"/>
    <w:rsid w:val="003C66F2"/>
    <w:rsid w:val="003D0B05"/>
    <w:rsid w:val="003D7AE8"/>
    <w:rsid w:val="003E0D76"/>
    <w:rsid w:val="003E68F0"/>
    <w:rsid w:val="003E7A2E"/>
    <w:rsid w:val="003F7D9E"/>
    <w:rsid w:val="00413C6C"/>
    <w:rsid w:val="00415A6D"/>
    <w:rsid w:val="00417627"/>
    <w:rsid w:val="00421AC7"/>
    <w:rsid w:val="00422FA2"/>
    <w:rsid w:val="004270B1"/>
    <w:rsid w:val="00427BB4"/>
    <w:rsid w:val="00430DC5"/>
    <w:rsid w:val="0043222C"/>
    <w:rsid w:val="00433877"/>
    <w:rsid w:val="00442014"/>
    <w:rsid w:val="004458F7"/>
    <w:rsid w:val="00450996"/>
    <w:rsid w:val="0045202E"/>
    <w:rsid w:val="0045208C"/>
    <w:rsid w:val="00453BA1"/>
    <w:rsid w:val="004566F2"/>
    <w:rsid w:val="004619EE"/>
    <w:rsid w:val="004652B8"/>
    <w:rsid w:val="00467081"/>
    <w:rsid w:val="00467DFB"/>
    <w:rsid w:val="00467FE5"/>
    <w:rsid w:val="00471BFB"/>
    <w:rsid w:val="004807F6"/>
    <w:rsid w:val="0049193B"/>
    <w:rsid w:val="00492545"/>
    <w:rsid w:val="004A4539"/>
    <w:rsid w:val="004A56D7"/>
    <w:rsid w:val="004B3F01"/>
    <w:rsid w:val="004B49B3"/>
    <w:rsid w:val="004B4AE3"/>
    <w:rsid w:val="004B4B79"/>
    <w:rsid w:val="004B5E03"/>
    <w:rsid w:val="004B63B9"/>
    <w:rsid w:val="004C23BC"/>
    <w:rsid w:val="004C6371"/>
    <w:rsid w:val="004C6997"/>
    <w:rsid w:val="004D1682"/>
    <w:rsid w:val="004D53D9"/>
    <w:rsid w:val="004D60F9"/>
    <w:rsid w:val="004D6A89"/>
    <w:rsid w:val="004E077F"/>
    <w:rsid w:val="004E15B2"/>
    <w:rsid w:val="004E2869"/>
    <w:rsid w:val="004E7A16"/>
    <w:rsid w:val="004F0BBB"/>
    <w:rsid w:val="004F1DDF"/>
    <w:rsid w:val="004F6F20"/>
    <w:rsid w:val="004F7DC8"/>
    <w:rsid w:val="005052B4"/>
    <w:rsid w:val="00505EBF"/>
    <w:rsid w:val="00510C0C"/>
    <w:rsid w:val="005270F7"/>
    <w:rsid w:val="00527D20"/>
    <w:rsid w:val="005336D4"/>
    <w:rsid w:val="005343B6"/>
    <w:rsid w:val="00547E73"/>
    <w:rsid w:val="0055042B"/>
    <w:rsid w:val="005506ED"/>
    <w:rsid w:val="005514EA"/>
    <w:rsid w:val="00553F53"/>
    <w:rsid w:val="00555553"/>
    <w:rsid w:val="00555E58"/>
    <w:rsid w:val="00557E85"/>
    <w:rsid w:val="0056075C"/>
    <w:rsid w:val="00561A89"/>
    <w:rsid w:val="005632AD"/>
    <w:rsid w:val="00564570"/>
    <w:rsid w:val="00565457"/>
    <w:rsid w:val="00571B36"/>
    <w:rsid w:val="00572733"/>
    <w:rsid w:val="005730F7"/>
    <w:rsid w:val="00573D71"/>
    <w:rsid w:val="00580075"/>
    <w:rsid w:val="00581CCF"/>
    <w:rsid w:val="00582B2C"/>
    <w:rsid w:val="005842AC"/>
    <w:rsid w:val="00585AB2"/>
    <w:rsid w:val="00594857"/>
    <w:rsid w:val="005A022D"/>
    <w:rsid w:val="005A1A07"/>
    <w:rsid w:val="005A41FB"/>
    <w:rsid w:val="005A4B5A"/>
    <w:rsid w:val="005B0EC4"/>
    <w:rsid w:val="005B0F75"/>
    <w:rsid w:val="005B5AAD"/>
    <w:rsid w:val="005C0374"/>
    <w:rsid w:val="005C6ABE"/>
    <w:rsid w:val="005D6C4F"/>
    <w:rsid w:val="005E2E9E"/>
    <w:rsid w:val="005E3E43"/>
    <w:rsid w:val="005E5457"/>
    <w:rsid w:val="005F0A8F"/>
    <w:rsid w:val="005F3822"/>
    <w:rsid w:val="005F45D6"/>
    <w:rsid w:val="006002B2"/>
    <w:rsid w:val="00605CE2"/>
    <w:rsid w:val="00612D60"/>
    <w:rsid w:val="00612E85"/>
    <w:rsid w:val="006147E3"/>
    <w:rsid w:val="00621EC3"/>
    <w:rsid w:val="006232E7"/>
    <w:rsid w:val="00624737"/>
    <w:rsid w:val="00626AF9"/>
    <w:rsid w:val="006310D2"/>
    <w:rsid w:val="006318D9"/>
    <w:rsid w:val="00632049"/>
    <w:rsid w:val="00634A7E"/>
    <w:rsid w:val="0063683A"/>
    <w:rsid w:val="0063699A"/>
    <w:rsid w:val="00640C78"/>
    <w:rsid w:val="006468A8"/>
    <w:rsid w:val="00650414"/>
    <w:rsid w:val="0065307F"/>
    <w:rsid w:val="00662337"/>
    <w:rsid w:val="006643C2"/>
    <w:rsid w:val="006645F5"/>
    <w:rsid w:val="006713F3"/>
    <w:rsid w:val="00671F18"/>
    <w:rsid w:val="006763C8"/>
    <w:rsid w:val="006772DB"/>
    <w:rsid w:val="006818C5"/>
    <w:rsid w:val="00682C84"/>
    <w:rsid w:val="0068302E"/>
    <w:rsid w:val="0068711B"/>
    <w:rsid w:val="00690923"/>
    <w:rsid w:val="00690BFC"/>
    <w:rsid w:val="006924DC"/>
    <w:rsid w:val="006937A2"/>
    <w:rsid w:val="0069483D"/>
    <w:rsid w:val="00694B6F"/>
    <w:rsid w:val="00696EBF"/>
    <w:rsid w:val="00697618"/>
    <w:rsid w:val="006A02A2"/>
    <w:rsid w:val="006B32A0"/>
    <w:rsid w:val="006B5CD3"/>
    <w:rsid w:val="006B5EB5"/>
    <w:rsid w:val="006B7DC7"/>
    <w:rsid w:val="006C0A1F"/>
    <w:rsid w:val="006C27CB"/>
    <w:rsid w:val="006C40D5"/>
    <w:rsid w:val="006C411E"/>
    <w:rsid w:val="006C6E97"/>
    <w:rsid w:val="006C78FB"/>
    <w:rsid w:val="006D3A58"/>
    <w:rsid w:val="006D4725"/>
    <w:rsid w:val="006D68D9"/>
    <w:rsid w:val="006D68FB"/>
    <w:rsid w:val="006E4684"/>
    <w:rsid w:val="006E61D2"/>
    <w:rsid w:val="006F05D8"/>
    <w:rsid w:val="006F3BD3"/>
    <w:rsid w:val="006F4F99"/>
    <w:rsid w:val="006F66F2"/>
    <w:rsid w:val="006F703E"/>
    <w:rsid w:val="007053B4"/>
    <w:rsid w:val="00707D6D"/>
    <w:rsid w:val="00710FFE"/>
    <w:rsid w:val="007131B9"/>
    <w:rsid w:val="0071333D"/>
    <w:rsid w:val="007152FE"/>
    <w:rsid w:val="0072342D"/>
    <w:rsid w:val="0072505F"/>
    <w:rsid w:val="00725900"/>
    <w:rsid w:val="00727E3F"/>
    <w:rsid w:val="0074761E"/>
    <w:rsid w:val="00747BF8"/>
    <w:rsid w:val="007527BC"/>
    <w:rsid w:val="00752C24"/>
    <w:rsid w:val="007553F7"/>
    <w:rsid w:val="00756905"/>
    <w:rsid w:val="007603AB"/>
    <w:rsid w:val="00760AE0"/>
    <w:rsid w:val="00765C01"/>
    <w:rsid w:val="0077104D"/>
    <w:rsid w:val="007722F4"/>
    <w:rsid w:val="0077433D"/>
    <w:rsid w:val="00775BF1"/>
    <w:rsid w:val="00780A10"/>
    <w:rsid w:val="007839B6"/>
    <w:rsid w:val="00786FD6"/>
    <w:rsid w:val="00793061"/>
    <w:rsid w:val="007952D5"/>
    <w:rsid w:val="007962A3"/>
    <w:rsid w:val="007A473A"/>
    <w:rsid w:val="007B02B3"/>
    <w:rsid w:val="007B0DE6"/>
    <w:rsid w:val="007B13A2"/>
    <w:rsid w:val="007C26C0"/>
    <w:rsid w:val="007C3D44"/>
    <w:rsid w:val="007C6553"/>
    <w:rsid w:val="007C65D0"/>
    <w:rsid w:val="007C6FFF"/>
    <w:rsid w:val="007D2E20"/>
    <w:rsid w:val="007D3B9A"/>
    <w:rsid w:val="007D430B"/>
    <w:rsid w:val="007D468D"/>
    <w:rsid w:val="007D60B9"/>
    <w:rsid w:val="007D78E8"/>
    <w:rsid w:val="007E1D51"/>
    <w:rsid w:val="007E1E16"/>
    <w:rsid w:val="007E2F53"/>
    <w:rsid w:val="007E4C5C"/>
    <w:rsid w:val="007E76E4"/>
    <w:rsid w:val="007F1ED5"/>
    <w:rsid w:val="007F4928"/>
    <w:rsid w:val="007F4995"/>
    <w:rsid w:val="007F5762"/>
    <w:rsid w:val="008048AD"/>
    <w:rsid w:val="0080527B"/>
    <w:rsid w:val="00806DA9"/>
    <w:rsid w:val="008111B5"/>
    <w:rsid w:val="00812CC9"/>
    <w:rsid w:val="00813024"/>
    <w:rsid w:val="00813147"/>
    <w:rsid w:val="00813C21"/>
    <w:rsid w:val="008142A3"/>
    <w:rsid w:val="008147C3"/>
    <w:rsid w:val="00817548"/>
    <w:rsid w:val="00821BF3"/>
    <w:rsid w:val="00824279"/>
    <w:rsid w:val="00824A50"/>
    <w:rsid w:val="008309A6"/>
    <w:rsid w:val="00831A11"/>
    <w:rsid w:val="008320A6"/>
    <w:rsid w:val="00834B0E"/>
    <w:rsid w:val="00834E46"/>
    <w:rsid w:val="00836BAC"/>
    <w:rsid w:val="008435FE"/>
    <w:rsid w:val="00843D15"/>
    <w:rsid w:val="00850D17"/>
    <w:rsid w:val="00852C17"/>
    <w:rsid w:val="00852E05"/>
    <w:rsid w:val="00853CF9"/>
    <w:rsid w:val="00855F88"/>
    <w:rsid w:val="00857912"/>
    <w:rsid w:val="00861700"/>
    <w:rsid w:val="008619DD"/>
    <w:rsid w:val="008621D2"/>
    <w:rsid w:val="0086296C"/>
    <w:rsid w:val="00862B6E"/>
    <w:rsid w:val="008820D1"/>
    <w:rsid w:val="00882BE3"/>
    <w:rsid w:val="00884E6A"/>
    <w:rsid w:val="00884E6D"/>
    <w:rsid w:val="00885F98"/>
    <w:rsid w:val="008920C7"/>
    <w:rsid w:val="00895DF3"/>
    <w:rsid w:val="008A08CC"/>
    <w:rsid w:val="008A0B2D"/>
    <w:rsid w:val="008A404D"/>
    <w:rsid w:val="008A4633"/>
    <w:rsid w:val="008A49FE"/>
    <w:rsid w:val="008A5C5A"/>
    <w:rsid w:val="008B4FDC"/>
    <w:rsid w:val="008B7575"/>
    <w:rsid w:val="008C29A7"/>
    <w:rsid w:val="008C35FE"/>
    <w:rsid w:val="008C41B3"/>
    <w:rsid w:val="008C4C42"/>
    <w:rsid w:val="008C51E1"/>
    <w:rsid w:val="008C5307"/>
    <w:rsid w:val="008C57A0"/>
    <w:rsid w:val="008C70ED"/>
    <w:rsid w:val="008C7E28"/>
    <w:rsid w:val="008D4D13"/>
    <w:rsid w:val="008D6311"/>
    <w:rsid w:val="008E1F09"/>
    <w:rsid w:val="008E4C2E"/>
    <w:rsid w:val="008F0D28"/>
    <w:rsid w:val="008F3E0B"/>
    <w:rsid w:val="008F4D57"/>
    <w:rsid w:val="008F4FE8"/>
    <w:rsid w:val="008F5202"/>
    <w:rsid w:val="008F6393"/>
    <w:rsid w:val="008F65D7"/>
    <w:rsid w:val="008F712B"/>
    <w:rsid w:val="008F7F4F"/>
    <w:rsid w:val="009018AC"/>
    <w:rsid w:val="0090344A"/>
    <w:rsid w:val="0090642A"/>
    <w:rsid w:val="00906CD2"/>
    <w:rsid w:val="00911428"/>
    <w:rsid w:val="009149AF"/>
    <w:rsid w:val="00920476"/>
    <w:rsid w:val="0092520E"/>
    <w:rsid w:val="00931E69"/>
    <w:rsid w:val="00932CCE"/>
    <w:rsid w:val="00933678"/>
    <w:rsid w:val="00942B40"/>
    <w:rsid w:val="00942F2F"/>
    <w:rsid w:val="00945968"/>
    <w:rsid w:val="00945DFB"/>
    <w:rsid w:val="00951620"/>
    <w:rsid w:val="00951AA1"/>
    <w:rsid w:val="00951DBC"/>
    <w:rsid w:val="009522A9"/>
    <w:rsid w:val="009533D2"/>
    <w:rsid w:val="009556A6"/>
    <w:rsid w:val="00956B33"/>
    <w:rsid w:val="00960BF2"/>
    <w:rsid w:val="00960CBD"/>
    <w:rsid w:val="00965014"/>
    <w:rsid w:val="0096751D"/>
    <w:rsid w:val="00967E99"/>
    <w:rsid w:val="009703DB"/>
    <w:rsid w:val="00970E05"/>
    <w:rsid w:val="009712D4"/>
    <w:rsid w:val="0097264E"/>
    <w:rsid w:val="00977219"/>
    <w:rsid w:val="00982E4E"/>
    <w:rsid w:val="009908C9"/>
    <w:rsid w:val="0099232E"/>
    <w:rsid w:val="009926A7"/>
    <w:rsid w:val="00992C0C"/>
    <w:rsid w:val="00993D05"/>
    <w:rsid w:val="0099617E"/>
    <w:rsid w:val="009A0783"/>
    <w:rsid w:val="009A34CD"/>
    <w:rsid w:val="009A43F0"/>
    <w:rsid w:val="009A4BE3"/>
    <w:rsid w:val="009A6D6C"/>
    <w:rsid w:val="009B2564"/>
    <w:rsid w:val="009B3200"/>
    <w:rsid w:val="009C1559"/>
    <w:rsid w:val="009C48DB"/>
    <w:rsid w:val="009C4F8B"/>
    <w:rsid w:val="009C4FF3"/>
    <w:rsid w:val="009C54F3"/>
    <w:rsid w:val="009D110F"/>
    <w:rsid w:val="009D3ABB"/>
    <w:rsid w:val="009D5088"/>
    <w:rsid w:val="009D5B7B"/>
    <w:rsid w:val="009D6A4C"/>
    <w:rsid w:val="009E5490"/>
    <w:rsid w:val="009E5866"/>
    <w:rsid w:val="009F0B72"/>
    <w:rsid w:val="009F110A"/>
    <w:rsid w:val="009F3E02"/>
    <w:rsid w:val="009F546F"/>
    <w:rsid w:val="00A019FD"/>
    <w:rsid w:val="00A05179"/>
    <w:rsid w:val="00A07430"/>
    <w:rsid w:val="00A0796A"/>
    <w:rsid w:val="00A12F82"/>
    <w:rsid w:val="00A14302"/>
    <w:rsid w:val="00A168C3"/>
    <w:rsid w:val="00A2190B"/>
    <w:rsid w:val="00A23165"/>
    <w:rsid w:val="00A2555F"/>
    <w:rsid w:val="00A25AFE"/>
    <w:rsid w:val="00A261C2"/>
    <w:rsid w:val="00A27C83"/>
    <w:rsid w:val="00A33A51"/>
    <w:rsid w:val="00A36F45"/>
    <w:rsid w:val="00A36FDF"/>
    <w:rsid w:val="00A377DB"/>
    <w:rsid w:val="00A47177"/>
    <w:rsid w:val="00A52F95"/>
    <w:rsid w:val="00A53590"/>
    <w:rsid w:val="00A60379"/>
    <w:rsid w:val="00A607FA"/>
    <w:rsid w:val="00A62A55"/>
    <w:rsid w:val="00A63CEB"/>
    <w:rsid w:val="00A64478"/>
    <w:rsid w:val="00A64C41"/>
    <w:rsid w:val="00A674E1"/>
    <w:rsid w:val="00A6757A"/>
    <w:rsid w:val="00A67F59"/>
    <w:rsid w:val="00A712DB"/>
    <w:rsid w:val="00A73475"/>
    <w:rsid w:val="00A73EC7"/>
    <w:rsid w:val="00A81152"/>
    <w:rsid w:val="00A81F24"/>
    <w:rsid w:val="00A84776"/>
    <w:rsid w:val="00A91C83"/>
    <w:rsid w:val="00A91D36"/>
    <w:rsid w:val="00A9383D"/>
    <w:rsid w:val="00A939DE"/>
    <w:rsid w:val="00A950D1"/>
    <w:rsid w:val="00A95269"/>
    <w:rsid w:val="00A96A23"/>
    <w:rsid w:val="00AA0BFD"/>
    <w:rsid w:val="00AA25BF"/>
    <w:rsid w:val="00AA573F"/>
    <w:rsid w:val="00AB0C90"/>
    <w:rsid w:val="00AB0F8A"/>
    <w:rsid w:val="00AB1098"/>
    <w:rsid w:val="00AC2B11"/>
    <w:rsid w:val="00AD0F13"/>
    <w:rsid w:val="00AD119A"/>
    <w:rsid w:val="00AD24A9"/>
    <w:rsid w:val="00AD3770"/>
    <w:rsid w:val="00AD6312"/>
    <w:rsid w:val="00AE4532"/>
    <w:rsid w:val="00AE7957"/>
    <w:rsid w:val="00AF1022"/>
    <w:rsid w:val="00AF1B3F"/>
    <w:rsid w:val="00AF2508"/>
    <w:rsid w:val="00AF29DF"/>
    <w:rsid w:val="00B01A49"/>
    <w:rsid w:val="00B05AB5"/>
    <w:rsid w:val="00B05AC7"/>
    <w:rsid w:val="00B120A8"/>
    <w:rsid w:val="00B135AB"/>
    <w:rsid w:val="00B138FA"/>
    <w:rsid w:val="00B13F23"/>
    <w:rsid w:val="00B22341"/>
    <w:rsid w:val="00B23A59"/>
    <w:rsid w:val="00B247FE"/>
    <w:rsid w:val="00B26B9B"/>
    <w:rsid w:val="00B32AB5"/>
    <w:rsid w:val="00B352DA"/>
    <w:rsid w:val="00B36FF8"/>
    <w:rsid w:val="00B37DC0"/>
    <w:rsid w:val="00B40764"/>
    <w:rsid w:val="00B45BBA"/>
    <w:rsid w:val="00B46BF0"/>
    <w:rsid w:val="00B530A6"/>
    <w:rsid w:val="00B5547F"/>
    <w:rsid w:val="00B55AA3"/>
    <w:rsid w:val="00B55BD3"/>
    <w:rsid w:val="00B62FBC"/>
    <w:rsid w:val="00B66C84"/>
    <w:rsid w:val="00B66F33"/>
    <w:rsid w:val="00B67DEF"/>
    <w:rsid w:val="00B70E8E"/>
    <w:rsid w:val="00B849FA"/>
    <w:rsid w:val="00B91F3C"/>
    <w:rsid w:val="00B946B0"/>
    <w:rsid w:val="00B949C1"/>
    <w:rsid w:val="00B94C0C"/>
    <w:rsid w:val="00B9671A"/>
    <w:rsid w:val="00B97E85"/>
    <w:rsid w:val="00BA0FFC"/>
    <w:rsid w:val="00BA2899"/>
    <w:rsid w:val="00BA41C4"/>
    <w:rsid w:val="00BA5007"/>
    <w:rsid w:val="00BA6E2D"/>
    <w:rsid w:val="00BA7692"/>
    <w:rsid w:val="00BC06DA"/>
    <w:rsid w:val="00BC0EEE"/>
    <w:rsid w:val="00BC21DC"/>
    <w:rsid w:val="00BC3D06"/>
    <w:rsid w:val="00BC570C"/>
    <w:rsid w:val="00BC5957"/>
    <w:rsid w:val="00BD222C"/>
    <w:rsid w:val="00BE2B77"/>
    <w:rsid w:val="00BE4D0F"/>
    <w:rsid w:val="00BE6434"/>
    <w:rsid w:val="00BE68DF"/>
    <w:rsid w:val="00BF098E"/>
    <w:rsid w:val="00BF3286"/>
    <w:rsid w:val="00BF49C2"/>
    <w:rsid w:val="00BF4A72"/>
    <w:rsid w:val="00BF5359"/>
    <w:rsid w:val="00BF69AF"/>
    <w:rsid w:val="00C01122"/>
    <w:rsid w:val="00C0770E"/>
    <w:rsid w:val="00C10B51"/>
    <w:rsid w:val="00C10C18"/>
    <w:rsid w:val="00C17A35"/>
    <w:rsid w:val="00C24C85"/>
    <w:rsid w:val="00C261C7"/>
    <w:rsid w:val="00C27CC0"/>
    <w:rsid w:val="00C35B41"/>
    <w:rsid w:val="00C41480"/>
    <w:rsid w:val="00C424D4"/>
    <w:rsid w:val="00C42D28"/>
    <w:rsid w:val="00C4610F"/>
    <w:rsid w:val="00C46E1D"/>
    <w:rsid w:val="00C5177E"/>
    <w:rsid w:val="00C55120"/>
    <w:rsid w:val="00C5550E"/>
    <w:rsid w:val="00C566E1"/>
    <w:rsid w:val="00C61744"/>
    <w:rsid w:val="00C6196A"/>
    <w:rsid w:val="00C64731"/>
    <w:rsid w:val="00C866FF"/>
    <w:rsid w:val="00C87965"/>
    <w:rsid w:val="00C9146A"/>
    <w:rsid w:val="00C91DF3"/>
    <w:rsid w:val="00C926F3"/>
    <w:rsid w:val="00CA3A0E"/>
    <w:rsid w:val="00CB152E"/>
    <w:rsid w:val="00CB30E8"/>
    <w:rsid w:val="00CB3AD8"/>
    <w:rsid w:val="00CB438F"/>
    <w:rsid w:val="00CB690A"/>
    <w:rsid w:val="00CD1419"/>
    <w:rsid w:val="00CE025F"/>
    <w:rsid w:val="00CE0940"/>
    <w:rsid w:val="00CE21E9"/>
    <w:rsid w:val="00CE36D9"/>
    <w:rsid w:val="00CF1634"/>
    <w:rsid w:val="00CF2067"/>
    <w:rsid w:val="00CF3C6B"/>
    <w:rsid w:val="00CF7DA1"/>
    <w:rsid w:val="00D01013"/>
    <w:rsid w:val="00D01BEF"/>
    <w:rsid w:val="00D02624"/>
    <w:rsid w:val="00D0574A"/>
    <w:rsid w:val="00D0622D"/>
    <w:rsid w:val="00D06D77"/>
    <w:rsid w:val="00D175AE"/>
    <w:rsid w:val="00D247AE"/>
    <w:rsid w:val="00D254D0"/>
    <w:rsid w:val="00D27C9B"/>
    <w:rsid w:val="00D311E8"/>
    <w:rsid w:val="00D34795"/>
    <w:rsid w:val="00D42333"/>
    <w:rsid w:val="00D4359F"/>
    <w:rsid w:val="00D44F4F"/>
    <w:rsid w:val="00D507C1"/>
    <w:rsid w:val="00D56ED6"/>
    <w:rsid w:val="00D609E4"/>
    <w:rsid w:val="00D63F50"/>
    <w:rsid w:val="00D644FC"/>
    <w:rsid w:val="00D65AAC"/>
    <w:rsid w:val="00D6778C"/>
    <w:rsid w:val="00D67B1A"/>
    <w:rsid w:val="00D70C78"/>
    <w:rsid w:val="00D70E04"/>
    <w:rsid w:val="00D70ECC"/>
    <w:rsid w:val="00D748F1"/>
    <w:rsid w:val="00D74AD9"/>
    <w:rsid w:val="00D7714A"/>
    <w:rsid w:val="00D771D1"/>
    <w:rsid w:val="00D817FC"/>
    <w:rsid w:val="00D8295F"/>
    <w:rsid w:val="00D92366"/>
    <w:rsid w:val="00D92913"/>
    <w:rsid w:val="00D93172"/>
    <w:rsid w:val="00D955E2"/>
    <w:rsid w:val="00DA111C"/>
    <w:rsid w:val="00DA2140"/>
    <w:rsid w:val="00DA5958"/>
    <w:rsid w:val="00DA727F"/>
    <w:rsid w:val="00DB12FD"/>
    <w:rsid w:val="00DB1619"/>
    <w:rsid w:val="00DB249F"/>
    <w:rsid w:val="00DB37DC"/>
    <w:rsid w:val="00DB76E1"/>
    <w:rsid w:val="00DB7C02"/>
    <w:rsid w:val="00DC08E8"/>
    <w:rsid w:val="00DC4E29"/>
    <w:rsid w:val="00DC5F6F"/>
    <w:rsid w:val="00DD0CCD"/>
    <w:rsid w:val="00DD19F6"/>
    <w:rsid w:val="00DD2771"/>
    <w:rsid w:val="00DE2781"/>
    <w:rsid w:val="00DE628A"/>
    <w:rsid w:val="00DE6A62"/>
    <w:rsid w:val="00DF3A4C"/>
    <w:rsid w:val="00E01889"/>
    <w:rsid w:val="00E0472E"/>
    <w:rsid w:val="00E071AF"/>
    <w:rsid w:val="00E07F03"/>
    <w:rsid w:val="00E10693"/>
    <w:rsid w:val="00E11EF2"/>
    <w:rsid w:val="00E174F3"/>
    <w:rsid w:val="00E215E4"/>
    <w:rsid w:val="00E222B0"/>
    <w:rsid w:val="00E228DA"/>
    <w:rsid w:val="00E24B4E"/>
    <w:rsid w:val="00E27526"/>
    <w:rsid w:val="00E34B49"/>
    <w:rsid w:val="00E3618D"/>
    <w:rsid w:val="00E36E3A"/>
    <w:rsid w:val="00E40D33"/>
    <w:rsid w:val="00E4245D"/>
    <w:rsid w:val="00E453E8"/>
    <w:rsid w:val="00E45B72"/>
    <w:rsid w:val="00E46F33"/>
    <w:rsid w:val="00E46F45"/>
    <w:rsid w:val="00E47B95"/>
    <w:rsid w:val="00E5084F"/>
    <w:rsid w:val="00E50A85"/>
    <w:rsid w:val="00E51082"/>
    <w:rsid w:val="00E608CB"/>
    <w:rsid w:val="00E64331"/>
    <w:rsid w:val="00E66880"/>
    <w:rsid w:val="00E7028C"/>
    <w:rsid w:val="00E77153"/>
    <w:rsid w:val="00E7785E"/>
    <w:rsid w:val="00E81BC3"/>
    <w:rsid w:val="00E8295D"/>
    <w:rsid w:val="00E83413"/>
    <w:rsid w:val="00E846AE"/>
    <w:rsid w:val="00E84911"/>
    <w:rsid w:val="00E93BD0"/>
    <w:rsid w:val="00E95351"/>
    <w:rsid w:val="00E958AD"/>
    <w:rsid w:val="00E975F7"/>
    <w:rsid w:val="00EA0420"/>
    <w:rsid w:val="00EA113A"/>
    <w:rsid w:val="00EA6E1D"/>
    <w:rsid w:val="00EB124E"/>
    <w:rsid w:val="00EB2D75"/>
    <w:rsid w:val="00EB3C8C"/>
    <w:rsid w:val="00EB3FEC"/>
    <w:rsid w:val="00EB6495"/>
    <w:rsid w:val="00EC07E2"/>
    <w:rsid w:val="00EC1B21"/>
    <w:rsid w:val="00EC3538"/>
    <w:rsid w:val="00ED342B"/>
    <w:rsid w:val="00ED4EB9"/>
    <w:rsid w:val="00ED62EF"/>
    <w:rsid w:val="00EE10FA"/>
    <w:rsid w:val="00EE4732"/>
    <w:rsid w:val="00EE5562"/>
    <w:rsid w:val="00EE70B4"/>
    <w:rsid w:val="00EF4CDD"/>
    <w:rsid w:val="00F01874"/>
    <w:rsid w:val="00F01B68"/>
    <w:rsid w:val="00F0233B"/>
    <w:rsid w:val="00F0281D"/>
    <w:rsid w:val="00F031DD"/>
    <w:rsid w:val="00F03C71"/>
    <w:rsid w:val="00F05FD3"/>
    <w:rsid w:val="00F0743E"/>
    <w:rsid w:val="00F07FEF"/>
    <w:rsid w:val="00F11FA2"/>
    <w:rsid w:val="00F20B34"/>
    <w:rsid w:val="00F221CA"/>
    <w:rsid w:val="00F2258E"/>
    <w:rsid w:val="00F22E26"/>
    <w:rsid w:val="00F31D00"/>
    <w:rsid w:val="00F3335A"/>
    <w:rsid w:val="00F3776C"/>
    <w:rsid w:val="00F4014C"/>
    <w:rsid w:val="00F424ED"/>
    <w:rsid w:val="00F46594"/>
    <w:rsid w:val="00F46816"/>
    <w:rsid w:val="00F50B89"/>
    <w:rsid w:val="00F50DF2"/>
    <w:rsid w:val="00F510A0"/>
    <w:rsid w:val="00F51C7D"/>
    <w:rsid w:val="00F56E1A"/>
    <w:rsid w:val="00F574AC"/>
    <w:rsid w:val="00F6798C"/>
    <w:rsid w:val="00F7527C"/>
    <w:rsid w:val="00F82D50"/>
    <w:rsid w:val="00F8537A"/>
    <w:rsid w:val="00F90907"/>
    <w:rsid w:val="00F92876"/>
    <w:rsid w:val="00F92E6C"/>
    <w:rsid w:val="00F932A6"/>
    <w:rsid w:val="00F9667E"/>
    <w:rsid w:val="00F97A82"/>
    <w:rsid w:val="00FA0E62"/>
    <w:rsid w:val="00FA7A88"/>
    <w:rsid w:val="00FA7F0C"/>
    <w:rsid w:val="00FB68FD"/>
    <w:rsid w:val="00FC3543"/>
    <w:rsid w:val="00FC3A78"/>
    <w:rsid w:val="00FC422B"/>
    <w:rsid w:val="00FD0207"/>
    <w:rsid w:val="00FD10CC"/>
    <w:rsid w:val="00FD1203"/>
    <w:rsid w:val="00FE5CAE"/>
    <w:rsid w:val="00FF1BB4"/>
    <w:rsid w:val="00FF22EA"/>
    <w:rsid w:val="00FF34CA"/>
    <w:rsid w:val="00FF3EDC"/>
    <w:rsid w:val="00FF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324175AC"/>
  <w15:docId w15:val="{AF820B7D-8FF5-47CD-B5C3-B69949F5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995"/>
    <w:rPr>
      <w:rFonts w:ascii="Times New Roman" w:eastAsia="Times New Roman" w:hAnsi="Times New Roman"/>
      <w:sz w:val="24"/>
      <w:szCs w:val="24"/>
    </w:rPr>
  </w:style>
  <w:style w:type="paragraph" w:styleId="Heading4">
    <w:name w:val="heading 4"/>
    <w:basedOn w:val="Normal"/>
    <w:next w:val="Normal"/>
    <w:link w:val="Heading4Char"/>
    <w:qFormat/>
    <w:rsid w:val="007F4995"/>
    <w:pPr>
      <w:keepNext/>
      <w:overflowPunct w:val="0"/>
      <w:autoSpaceDE w:val="0"/>
      <w:autoSpaceDN w:val="0"/>
      <w:adjustRightInd w:val="0"/>
      <w:jc w:val="center"/>
      <w:outlineLvl w:val="3"/>
    </w:pPr>
    <w:rPr>
      <w:rFonts w:ascii="Arial Black" w:eastAsia="Arial Unicode MS" w:hAnsi="Arial Black" w:cs="Arial Unicode MS"/>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7F4995"/>
    <w:rPr>
      <w:rFonts w:ascii="Arial Black" w:eastAsia="Arial Unicode MS" w:hAnsi="Arial Black" w:cs="Arial Unicode MS"/>
      <w:b/>
      <w:bCs/>
      <w:sz w:val="28"/>
      <w:szCs w:val="20"/>
    </w:rPr>
  </w:style>
  <w:style w:type="paragraph" w:styleId="BalloonText">
    <w:name w:val="Balloon Text"/>
    <w:basedOn w:val="Normal"/>
    <w:link w:val="BalloonTextChar"/>
    <w:uiPriority w:val="99"/>
    <w:semiHidden/>
    <w:unhideWhenUsed/>
    <w:rsid w:val="007F4995"/>
    <w:rPr>
      <w:rFonts w:ascii="Tahoma" w:hAnsi="Tahoma" w:cs="Tahoma"/>
      <w:sz w:val="16"/>
      <w:szCs w:val="16"/>
    </w:rPr>
  </w:style>
  <w:style w:type="character" w:customStyle="1" w:styleId="BalloonTextChar">
    <w:name w:val="Balloon Text Char"/>
    <w:link w:val="BalloonText"/>
    <w:uiPriority w:val="99"/>
    <w:semiHidden/>
    <w:rsid w:val="007F4995"/>
    <w:rPr>
      <w:rFonts w:ascii="Tahoma" w:eastAsia="Times New Roman" w:hAnsi="Tahoma" w:cs="Tahoma"/>
      <w:sz w:val="16"/>
      <w:szCs w:val="16"/>
    </w:rPr>
  </w:style>
  <w:style w:type="paragraph" w:styleId="ListParagraph">
    <w:name w:val="List Paragraph"/>
    <w:basedOn w:val="Normal"/>
    <w:uiPriority w:val="34"/>
    <w:qFormat/>
    <w:rsid w:val="007F4995"/>
    <w:pPr>
      <w:ind w:left="720"/>
      <w:contextualSpacing/>
    </w:pPr>
  </w:style>
  <w:style w:type="paragraph" w:styleId="Header">
    <w:name w:val="header"/>
    <w:basedOn w:val="Normal"/>
    <w:link w:val="HeaderChar"/>
    <w:uiPriority w:val="99"/>
    <w:unhideWhenUsed/>
    <w:rsid w:val="00E7785E"/>
    <w:pPr>
      <w:tabs>
        <w:tab w:val="center" w:pos="4680"/>
        <w:tab w:val="right" w:pos="9360"/>
      </w:tabs>
    </w:pPr>
  </w:style>
  <w:style w:type="character" w:customStyle="1" w:styleId="HeaderChar">
    <w:name w:val="Header Char"/>
    <w:link w:val="Header"/>
    <w:uiPriority w:val="99"/>
    <w:rsid w:val="00E7785E"/>
    <w:rPr>
      <w:rFonts w:ascii="Times New Roman" w:eastAsia="Times New Roman" w:hAnsi="Times New Roman"/>
      <w:sz w:val="24"/>
      <w:szCs w:val="24"/>
    </w:rPr>
  </w:style>
  <w:style w:type="paragraph" w:styleId="Footer">
    <w:name w:val="footer"/>
    <w:basedOn w:val="Normal"/>
    <w:link w:val="FooterChar"/>
    <w:uiPriority w:val="99"/>
    <w:unhideWhenUsed/>
    <w:rsid w:val="00E7785E"/>
    <w:pPr>
      <w:tabs>
        <w:tab w:val="center" w:pos="4680"/>
        <w:tab w:val="right" w:pos="9360"/>
      </w:tabs>
    </w:pPr>
  </w:style>
  <w:style w:type="character" w:customStyle="1" w:styleId="FooterChar">
    <w:name w:val="Footer Char"/>
    <w:link w:val="Footer"/>
    <w:uiPriority w:val="99"/>
    <w:rsid w:val="00E7785E"/>
    <w:rPr>
      <w:rFonts w:ascii="Times New Roman" w:eastAsia="Times New Roman" w:hAnsi="Times New Roman"/>
      <w:sz w:val="24"/>
      <w:szCs w:val="24"/>
    </w:rPr>
  </w:style>
  <w:style w:type="character" w:styleId="Hyperlink">
    <w:name w:val="Hyperlink"/>
    <w:uiPriority w:val="99"/>
    <w:unhideWhenUsed/>
    <w:rsid w:val="00D74AD9"/>
    <w:rPr>
      <w:color w:val="0000FF"/>
      <w:u w:val="single"/>
    </w:rPr>
  </w:style>
  <w:style w:type="table" w:styleId="TableGrid">
    <w:name w:val="Table Grid"/>
    <w:basedOn w:val="TableNormal"/>
    <w:uiPriority w:val="59"/>
    <w:rsid w:val="00862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4">
    <w:name w:val="Colorful Shading Accent 4"/>
    <w:basedOn w:val="TableNormal"/>
    <w:uiPriority w:val="71"/>
    <w:rsid w:val="00862B6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Grid-Accent4">
    <w:name w:val="Colorful Grid Accent 4"/>
    <w:basedOn w:val="TableNormal"/>
    <w:uiPriority w:val="73"/>
    <w:rsid w:val="0099232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4">
    <w:name w:val="Medium Grid 1 Accent 4"/>
    <w:basedOn w:val="TableNormal"/>
    <w:uiPriority w:val="67"/>
    <w:rsid w:val="0099232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List1-Accent4">
    <w:name w:val="Medium List 1 Accent 4"/>
    <w:basedOn w:val="TableNormal"/>
    <w:uiPriority w:val="65"/>
    <w:rsid w:val="0099232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TableGrid1">
    <w:name w:val="Table Grid1"/>
    <w:basedOn w:val="TableNormal"/>
    <w:next w:val="TableGrid"/>
    <w:uiPriority w:val="59"/>
    <w:rsid w:val="00B91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4">
    <w:name w:val="Medium Grid 2 Accent 4"/>
    <w:basedOn w:val="TableNormal"/>
    <w:uiPriority w:val="68"/>
    <w:rsid w:val="00B55BD3"/>
    <w:rPr>
      <w:rFonts w:asciiTheme="majorHAnsi" w:eastAsiaTheme="majorEastAsia" w:hAnsiTheme="majorHAnsi" w:cstheme="majorBidi"/>
      <w:color w:val="000000" w:themeColor="text1"/>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16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78DF9-E6F2-49BA-A1DF-5C4F6FFCA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3</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Iowa Department of Human Services</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aharrma</dc:creator>
  <cp:lastModifiedBy>Burke, Teresa</cp:lastModifiedBy>
  <cp:revision>4</cp:revision>
  <cp:lastPrinted>2019-11-15T20:00:00Z</cp:lastPrinted>
  <dcterms:created xsi:type="dcterms:W3CDTF">2021-01-19T18:29:00Z</dcterms:created>
  <dcterms:modified xsi:type="dcterms:W3CDTF">2021-01-20T17:22:00Z</dcterms:modified>
</cp:coreProperties>
</file>